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18BD" w14:textId="77777777" w:rsidR="004B4D16" w:rsidRPr="004B4D16" w:rsidRDefault="004B4D16" w:rsidP="004B4D16">
      <w:pPr>
        <w:jc w:val="center"/>
        <w:rPr>
          <w:rFonts w:ascii="Times New Roman" w:hAnsi="Times New Roman" w:cs="Times New Roman"/>
          <w:b/>
          <w:bCs/>
          <w:sz w:val="24"/>
          <w:szCs w:val="24"/>
        </w:rPr>
      </w:pPr>
      <w:r w:rsidRPr="004B4D16">
        <w:rPr>
          <w:rFonts w:ascii="Times New Roman" w:hAnsi="Times New Roman" w:cs="Times New Roman"/>
          <w:b/>
          <w:bCs/>
          <w:noProof/>
          <w:sz w:val="24"/>
          <w:szCs w:val="24"/>
        </w:rPr>
        <w:drawing>
          <wp:inline distT="0" distB="0" distL="0" distR="0" wp14:anchorId="36C95CF8" wp14:editId="66005867">
            <wp:extent cx="6572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_logo.jpg"/>
                    <pic:cNvPicPr/>
                  </pic:nvPicPr>
                  <pic:blipFill>
                    <a:blip r:embed="rId6">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2C78B898" w14:textId="49E1147D" w:rsidR="004B4D16" w:rsidRPr="004B4D16" w:rsidRDefault="004B4D16" w:rsidP="00DB1CC0">
      <w:pPr>
        <w:jc w:val="center"/>
        <w:rPr>
          <w:rFonts w:ascii="Times New Roman" w:hAnsi="Times New Roman" w:cs="Times New Roman"/>
          <w:b/>
          <w:bCs/>
          <w:sz w:val="24"/>
          <w:szCs w:val="24"/>
        </w:rPr>
      </w:pPr>
      <w:r>
        <w:rPr>
          <w:rFonts w:ascii="Times New Roman" w:hAnsi="Times New Roman" w:cs="Times New Roman"/>
          <w:b/>
          <w:bCs/>
          <w:sz w:val="24"/>
          <w:szCs w:val="24"/>
        </w:rPr>
        <w:t>ACCOMMODATIONS TAX ADVISORY</w:t>
      </w:r>
      <w:r w:rsidRPr="004B4D16">
        <w:rPr>
          <w:rFonts w:ascii="Times New Roman" w:hAnsi="Times New Roman" w:cs="Times New Roman"/>
          <w:b/>
          <w:bCs/>
          <w:sz w:val="24"/>
          <w:szCs w:val="24"/>
        </w:rPr>
        <w:t xml:space="preserve"> COMMITTEE</w:t>
      </w:r>
      <w:r w:rsidRPr="004B4D16">
        <w:rPr>
          <w:rFonts w:ascii="Times New Roman" w:hAnsi="Times New Roman" w:cs="Times New Roman"/>
          <w:b/>
          <w:bCs/>
          <w:sz w:val="24"/>
          <w:szCs w:val="24"/>
        </w:rPr>
        <w:br/>
      </w:r>
      <w:r w:rsidR="00552C7F">
        <w:rPr>
          <w:rFonts w:ascii="Times New Roman" w:hAnsi="Times New Roman" w:cs="Times New Roman"/>
          <w:b/>
          <w:bCs/>
          <w:sz w:val="24"/>
          <w:szCs w:val="24"/>
        </w:rPr>
        <w:t>1:00pm, Monday, June 20</w:t>
      </w:r>
      <w:r w:rsidR="00F74D4E">
        <w:rPr>
          <w:rFonts w:ascii="Times New Roman" w:hAnsi="Times New Roman" w:cs="Times New Roman"/>
          <w:b/>
          <w:bCs/>
          <w:sz w:val="24"/>
          <w:szCs w:val="24"/>
        </w:rPr>
        <w:t>, 2022</w:t>
      </w:r>
      <w:r w:rsidR="00F74D4E">
        <w:rPr>
          <w:rFonts w:ascii="Times New Roman" w:hAnsi="Times New Roman" w:cs="Times New Roman"/>
          <w:b/>
          <w:bCs/>
          <w:sz w:val="24"/>
          <w:szCs w:val="24"/>
        </w:rPr>
        <w:br/>
      </w:r>
      <w:r w:rsidR="00DB1CC0">
        <w:rPr>
          <w:rFonts w:ascii="Times New Roman" w:hAnsi="Times New Roman" w:cs="Times New Roman"/>
          <w:b/>
          <w:bCs/>
          <w:sz w:val="24"/>
          <w:szCs w:val="24"/>
        </w:rPr>
        <w:t>1207</w:t>
      </w:r>
      <w:r w:rsidR="00FF5BFD">
        <w:rPr>
          <w:rFonts w:ascii="Times New Roman" w:hAnsi="Times New Roman" w:cs="Times New Roman"/>
          <w:b/>
          <w:bCs/>
          <w:sz w:val="24"/>
          <w:szCs w:val="24"/>
        </w:rPr>
        <w:t xml:space="preserve"> Palm Boulevard, Isle of Palms, SC and</w:t>
      </w:r>
      <w:r w:rsidR="00FF5BFD">
        <w:rPr>
          <w:rFonts w:ascii="Times New Roman" w:hAnsi="Times New Roman" w:cs="Times New Roman"/>
          <w:b/>
          <w:bCs/>
          <w:sz w:val="24"/>
          <w:szCs w:val="24"/>
        </w:rPr>
        <w:br/>
      </w:r>
      <w:r w:rsidRPr="004B4D16">
        <w:rPr>
          <w:rFonts w:ascii="Times New Roman" w:hAnsi="Times New Roman" w:cs="Times New Roman"/>
          <w:b/>
          <w:bCs/>
          <w:sz w:val="24"/>
          <w:szCs w:val="24"/>
        </w:rPr>
        <w:t>broadcasted live on YouTube: https://www.youtube.com/user/cityofisleofpalms</w:t>
      </w:r>
    </w:p>
    <w:p w14:paraId="2E4E5FF5" w14:textId="77777777" w:rsidR="004B4D16" w:rsidRPr="004B4D16" w:rsidRDefault="004B4D16" w:rsidP="004B4D16">
      <w:pPr>
        <w:jc w:val="center"/>
        <w:rPr>
          <w:rFonts w:ascii="Times New Roman" w:hAnsi="Times New Roman" w:cs="Times New Roman"/>
          <w:b/>
          <w:bCs/>
          <w:sz w:val="24"/>
          <w:szCs w:val="24"/>
        </w:rPr>
      </w:pPr>
    </w:p>
    <w:p w14:paraId="0FC41173" w14:textId="77777777" w:rsidR="004B4D16" w:rsidRPr="004B4D16" w:rsidRDefault="004B4D16" w:rsidP="004B4D16">
      <w:pPr>
        <w:jc w:val="center"/>
        <w:rPr>
          <w:rFonts w:ascii="Times New Roman" w:hAnsi="Times New Roman" w:cs="Times New Roman"/>
          <w:b/>
          <w:bCs/>
          <w:sz w:val="24"/>
          <w:szCs w:val="24"/>
          <w:u w:val="single"/>
        </w:rPr>
      </w:pPr>
      <w:r w:rsidRPr="004B4D16">
        <w:rPr>
          <w:rFonts w:ascii="Times New Roman" w:hAnsi="Times New Roman" w:cs="Times New Roman"/>
          <w:b/>
          <w:bCs/>
          <w:sz w:val="24"/>
          <w:szCs w:val="24"/>
          <w:u w:val="single"/>
        </w:rPr>
        <w:t>MINUTES</w:t>
      </w:r>
    </w:p>
    <w:p w14:paraId="6FDE1B47" w14:textId="77777777" w:rsidR="004B4D16" w:rsidRPr="004B4D16" w:rsidRDefault="004B4D16" w:rsidP="004B4D16">
      <w:pPr>
        <w:rPr>
          <w:rFonts w:ascii="Times New Roman" w:hAnsi="Times New Roman" w:cs="Times New Roman"/>
          <w:b/>
          <w:bCs/>
          <w:sz w:val="24"/>
          <w:szCs w:val="24"/>
        </w:rPr>
      </w:pPr>
      <w:r w:rsidRPr="004B4D16">
        <w:rPr>
          <w:rFonts w:ascii="Times New Roman" w:hAnsi="Times New Roman" w:cs="Times New Roman"/>
          <w:sz w:val="24"/>
          <w:szCs w:val="24"/>
        </w:rPr>
        <w:t>1.</w:t>
      </w:r>
      <w:r w:rsidRPr="004B4D16">
        <w:rPr>
          <w:rFonts w:ascii="Times New Roman" w:hAnsi="Times New Roman" w:cs="Times New Roman"/>
          <w:b/>
          <w:bCs/>
          <w:sz w:val="24"/>
          <w:szCs w:val="24"/>
        </w:rPr>
        <w:tab/>
        <w:t>Call to order</w:t>
      </w:r>
    </w:p>
    <w:p w14:paraId="6F4B92DD" w14:textId="58FAC2FF" w:rsidR="00464CC3" w:rsidRDefault="003C704E" w:rsidP="00FF5BFD">
      <w:pPr>
        <w:ind w:left="2160" w:hanging="1440"/>
        <w:rPr>
          <w:rFonts w:ascii="Times New Roman" w:hAnsi="Times New Roman" w:cs="Times New Roman"/>
          <w:sz w:val="24"/>
          <w:szCs w:val="24"/>
        </w:rPr>
      </w:pPr>
      <w:r w:rsidRPr="006D3B44">
        <w:rPr>
          <w:rFonts w:ascii="Times New Roman" w:hAnsi="Times New Roman" w:cs="Times New Roman"/>
          <w:b/>
          <w:bCs/>
          <w:sz w:val="24"/>
          <w:szCs w:val="24"/>
        </w:rPr>
        <w:t>Present</w:t>
      </w:r>
      <w:r>
        <w:rPr>
          <w:rFonts w:ascii="Times New Roman" w:hAnsi="Times New Roman" w:cs="Times New Roman"/>
          <w:sz w:val="24"/>
          <w:szCs w:val="24"/>
        </w:rPr>
        <w:t>:</w:t>
      </w:r>
      <w:r>
        <w:rPr>
          <w:rFonts w:ascii="Times New Roman" w:hAnsi="Times New Roman" w:cs="Times New Roman"/>
          <w:sz w:val="24"/>
          <w:szCs w:val="24"/>
        </w:rPr>
        <w:tab/>
      </w:r>
      <w:r w:rsidR="00464CC3">
        <w:rPr>
          <w:rFonts w:ascii="Times New Roman" w:hAnsi="Times New Roman" w:cs="Times New Roman"/>
          <w:sz w:val="24"/>
          <w:szCs w:val="24"/>
        </w:rPr>
        <w:t>Doug Truslow, Ray Burns</w:t>
      </w:r>
      <w:r w:rsidR="00DB1CC0">
        <w:rPr>
          <w:rFonts w:ascii="Times New Roman" w:hAnsi="Times New Roman" w:cs="Times New Roman"/>
          <w:sz w:val="24"/>
          <w:szCs w:val="24"/>
        </w:rPr>
        <w:t xml:space="preserve">, </w:t>
      </w:r>
      <w:r w:rsidR="00B42532">
        <w:rPr>
          <w:rFonts w:ascii="Times New Roman" w:hAnsi="Times New Roman" w:cs="Times New Roman"/>
          <w:sz w:val="24"/>
          <w:szCs w:val="24"/>
        </w:rPr>
        <w:t xml:space="preserve">Barb </w:t>
      </w:r>
      <w:proofErr w:type="spellStart"/>
      <w:r w:rsidR="00B42532">
        <w:rPr>
          <w:rFonts w:ascii="Times New Roman" w:hAnsi="Times New Roman" w:cs="Times New Roman"/>
          <w:sz w:val="24"/>
          <w:szCs w:val="24"/>
        </w:rPr>
        <w:t>Bergwerf</w:t>
      </w:r>
      <w:proofErr w:type="spellEnd"/>
      <w:r w:rsidR="00B42532">
        <w:rPr>
          <w:rFonts w:ascii="Times New Roman" w:hAnsi="Times New Roman" w:cs="Times New Roman"/>
          <w:sz w:val="24"/>
          <w:szCs w:val="24"/>
        </w:rPr>
        <w:t>, Chas Akers, Chrissy Lorenz</w:t>
      </w:r>
    </w:p>
    <w:p w14:paraId="0D47BC92" w14:textId="0EAEF30C" w:rsidR="003C704E" w:rsidRDefault="003C704E" w:rsidP="005D3388">
      <w:pPr>
        <w:ind w:firstLine="720"/>
        <w:rPr>
          <w:rFonts w:ascii="Times New Roman" w:hAnsi="Times New Roman" w:cs="Times New Roman"/>
          <w:sz w:val="24"/>
          <w:szCs w:val="24"/>
        </w:rPr>
      </w:pPr>
      <w:r w:rsidRPr="006D3B44">
        <w:rPr>
          <w:rFonts w:ascii="Times New Roman" w:hAnsi="Times New Roman" w:cs="Times New Roman"/>
          <w:b/>
          <w:bCs/>
          <w:sz w:val="24"/>
          <w:szCs w:val="24"/>
        </w:rPr>
        <w:t>Staff Present</w:t>
      </w:r>
      <w:r>
        <w:rPr>
          <w:rFonts w:ascii="Times New Roman" w:hAnsi="Times New Roman" w:cs="Times New Roman"/>
          <w:sz w:val="24"/>
          <w:szCs w:val="24"/>
        </w:rPr>
        <w:t>:</w:t>
      </w:r>
      <w:r>
        <w:rPr>
          <w:rFonts w:ascii="Times New Roman" w:hAnsi="Times New Roman" w:cs="Times New Roman"/>
          <w:sz w:val="24"/>
          <w:szCs w:val="24"/>
        </w:rPr>
        <w:tab/>
      </w:r>
      <w:r w:rsidR="00DB1CC0">
        <w:rPr>
          <w:rFonts w:ascii="Times New Roman" w:hAnsi="Times New Roman" w:cs="Times New Roman"/>
          <w:sz w:val="24"/>
          <w:szCs w:val="24"/>
        </w:rPr>
        <w:t>Administrator Fragoso</w:t>
      </w:r>
      <w:r>
        <w:rPr>
          <w:rFonts w:ascii="Times New Roman" w:hAnsi="Times New Roman" w:cs="Times New Roman"/>
          <w:sz w:val="24"/>
          <w:szCs w:val="24"/>
        </w:rPr>
        <w:t>, Treasurer Suggs</w:t>
      </w:r>
    </w:p>
    <w:p w14:paraId="68AED3F2" w14:textId="38A638A9" w:rsidR="00B42532" w:rsidRDefault="00B42532" w:rsidP="00552C7F">
      <w:pPr>
        <w:rPr>
          <w:rFonts w:ascii="Times New Roman" w:hAnsi="Times New Roman" w:cs="Times New Roman"/>
          <w:sz w:val="24"/>
          <w:szCs w:val="24"/>
        </w:rPr>
      </w:pPr>
      <w:r>
        <w:rPr>
          <w:rFonts w:ascii="Times New Roman" w:hAnsi="Times New Roman" w:cs="Times New Roman"/>
          <w:sz w:val="24"/>
          <w:szCs w:val="24"/>
        </w:rPr>
        <w:t>Mr. Burns asked Committee members to introduce themselves and give a brief background statement.</w:t>
      </w:r>
    </w:p>
    <w:p w14:paraId="61F084E4" w14:textId="40E72246" w:rsidR="003C704E" w:rsidRDefault="00B52B8E">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C704E" w:rsidRPr="00091B03">
        <w:rPr>
          <w:rFonts w:ascii="Times New Roman" w:hAnsi="Times New Roman" w:cs="Times New Roman"/>
          <w:b/>
          <w:bCs/>
          <w:sz w:val="24"/>
          <w:szCs w:val="24"/>
        </w:rPr>
        <w:t>Approval of the previous meetings</w:t>
      </w:r>
      <w:r w:rsidR="008C0A44">
        <w:rPr>
          <w:rFonts w:ascii="Times New Roman" w:hAnsi="Times New Roman" w:cs="Times New Roman"/>
          <w:b/>
          <w:bCs/>
          <w:sz w:val="24"/>
          <w:szCs w:val="24"/>
        </w:rPr>
        <w:t>’</w:t>
      </w:r>
      <w:r w:rsidR="003C704E" w:rsidRPr="00091B03">
        <w:rPr>
          <w:rFonts w:ascii="Times New Roman" w:hAnsi="Times New Roman" w:cs="Times New Roman"/>
          <w:b/>
          <w:bCs/>
          <w:sz w:val="24"/>
          <w:szCs w:val="24"/>
        </w:rPr>
        <w:t xml:space="preserve"> minutes – </w:t>
      </w:r>
      <w:r w:rsidR="00B42532">
        <w:rPr>
          <w:rFonts w:ascii="Times New Roman" w:hAnsi="Times New Roman" w:cs="Times New Roman"/>
          <w:b/>
          <w:bCs/>
          <w:sz w:val="24"/>
          <w:szCs w:val="24"/>
        </w:rPr>
        <w:t>April 7,</w:t>
      </w:r>
      <w:r w:rsidR="006B6B87">
        <w:rPr>
          <w:rFonts w:ascii="Times New Roman" w:hAnsi="Times New Roman" w:cs="Times New Roman"/>
          <w:b/>
          <w:bCs/>
          <w:sz w:val="24"/>
          <w:szCs w:val="24"/>
        </w:rPr>
        <w:t xml:space="preserve"> 2022</w:t>
      </w:r>
    </w:p>
    <w:p w14:paraId="7A788A22" w14:textId="34546056" w:rsidR="002D72F8" w:rsidRPr="002D72F8" w:rsidRDefault="002B08CB">
      <w:pPr>
        <w:rPr>
          <w:rFonts w:ascii="Times New Roman" w:hAnsi="Times New Roman" w:cs="Times New Roman"/>
          <w:b/>
          <w:bCs/>
          <w:sz w:val="24"/>
          <w:szCs w:val="24"/>
        </w:rPr>
      </w:pPr>
      <w:r w:rsidRPr="00D1604E">
        <w:rPr>
          <w:rFonts w:ascii="Times New Roman" w:hAnsi="Times New Roman" w:cs="Times New Roman"/>
          <w:b/>
          <w:bCs/>
          <w:sz w:val="24"/>
          <w:szCs w:val="24"/>
        </w:rPr>
        <w:t>MOTION:</w:t>
      </w:r>
      <w:r w:rsidRPr="00D1604E">
        <w:rPr>
          <w:rFonts w:ascii="Times New Roman" w:hAnsi="Times New Roman" w:cs="Times New Roman"/>
          <w:b/>
          <w:bCs/>
          <w:sz w:val="24"/>
          <w:szCs w:val="24"/>
        </w:rPr>
        <w:tab/>
        <w:t>M</w:t>
      </w:r>
      <w:r w:rsidR="00B42532">
        <w:rPr>
          <w:rFonts w:ascii="Times New Roman" w:hAnsi="Times New Roman" w:cs="Times New Roman"/>
          <w:b/>
          <w:bCs/>
          <w:sz w:val="24"/>
          <w:szCs w:val="24"/>
        </w:rPr>
        <w:t xml:space="preserve">s. </w:t>
      </w:r>
      <w:proofErr w:type="spellStart"/>
      <w:r w:rsidR="00B42532">
        <w:rPr>
          <w:rFonts w:ascii="Times New Roman" w:hAnsi="Times New Roman" w:cs="Times New Roman"/>
          <w:b/>
          <w:bCs/>
          <w:sz w:val="24"/>
          <w:szCs w:val="24"/>
        </w:rPr>
        <w:t>Bergwerf</w:t>
      </w:r>
      <w:proofErr w:type="spellEnd"/>
      <w:r w:rsidRPr="00D1604E">
        <w:rPr>
          <w:rFonts w:ascii="Times New Roman" w:hAnsi="Times New Roman" w:cs="Times New Roman"/>
          <w:b/>
          <w:bCs/>
          <w:sz w:val="24"/>
          <w:szCs w:val="24"/>
        </w:rPr>
        <w:t xml:space="preserve"> made a motion to approve the minutes. </w:t>
      </w:r>
      <w:r w:rsidR="00901F3A">
        <w:rPr>
          <w:rFonts w:ascii="Times New Roman" w:hAnsi="Times New Roman" w:cs="Times New Roman"/>
          <w:b/>
          <w:bCs/>
          <w:sz w:val="24"/>
          <w:szCs w:val="24"/>
        </w:rPr>
        <w:t xml:space="preserve"> Mr. </w:t>
      </w:r>
      <w:r w:rsidR="00B42532">
        <w:rPr>
          <w:rFonts w:ascii="Times New Roman" w:hAnsi="Times New Roman" w:cs="Times New Roman"/>
          <w:b/>
          <w:bCs/>
          <w:sz w:val="24"/>
          <w:szCs w:val="24"/>
        </w:rPr>
        <w:t>Truslow</w:t>
      </w:r>
      <w:r w:rsidRPr="00D1604E">
        <w:rPr>
          <w:rFonts w:ascii="Times New Roman" w:hAnsi="Times New Roman" w:cs="Times New Roman"/>
          <w:b/>
          <w:bCs/>
          <w:sz w:val="24"/>
          <w:szCs w:val="24"/>
        </w:rPr>
        <w:t xml:space="preserve"> seconded the motion.</w:t>
      </w:r>
      <w:r w:rsidR="00B42532">
        <w:rPr>
          <w:rFonts w:ascii="Times New Roman" w:hAnsi="Times New Roman" w:cs="Times New Roman"/>
          <w:b/>
          <w:bCs/>
          <w:sz w:val="24"/>
          <w:szCs w:val="24"/>
        </w:rPr>
        <w:t xml:space="preserve"> </w:t>
      </w:r>
      <w:r w:rsidR="002D72F8" w:rsidRPr="002D72F8">
        <w:rPr>
          <w:rFonts w:ascii="Times New Roman" w:hAnsi="Times New Roman" w:cs="Times New Roman"/>
          <w:b/>
          <w:bCs/>
          <w:sz w:val="24"/>
          <w:szCs w:val="24"/>
        </w:rPr>
        <w:t>The minutes passed unanimously.</w:t>
      </w:r>
    </w:p>
    <w:p w14:paraId="47A8AD47" w14:textId="2E53C1A7" w:rsidR="00D53103" w:rsidRDefault="00D53103" w:rsidP="00D53103">
      <w:pPr>
        <w:rPr>
          <w:rFonts w:ascii="Times New Roman" w:hAnsi="Times New Roman" w:cs="Times New Roman"/>
          <w:sz w:val="24"/>
          <w:szCs w:val="24"/>
        </w:rPr>
      </w:pPr>
      <w:r>
        <w:rPr>
          <w:rFonts w:ascii="Times New Roman" w:hAnsi="Times New Roman" w:cs="Times New Roman"/>
          <w:sz w:val="24"/>
          <w:szCs w:val="24"/>
        </w:rPr>
        <w:t>3</w:t>
      </w:r>
      <w:r w:rsidRPr="00282722">
        <w:rPr>
          <w:rFonts w:ascii="Times New Roman" w:hAnsi="Times New Roman" w:cs="Times New Roman"/>
          <w:sz w:val="24"/>
          <w:szCs w:val="24"/>
        </w:rPr>
        <w:t>.</w:t>
      </w:r>
      <w:r>
        <w:rPr>
          <w:rFonts w:ascii="Times New Roman" w:hAnsi="Times New Roman" w:cs="Times New Roman"/>
          <w:b/>
          <w:bCs/>
          <w:sz w:val="24"/>
          <w:szCs w:val="24"/>
        </w:rPr>
        <w:tab/>
      </w:r>
      <w:r w:rsidRPr="00091B03">
        <w:rPr>
          <w:rFonts w:ascii="Times New Roman" w:hAnsi="Times New Roman" w:cs="Times New Roman"/>
          <w:b/>
          <w:bCs/>
          <w:sz w:val="24"/>
          <w:szCs w:val="24"/>
        </w:rPr>
        <w:t>Financial Statements</w:t>
      </w:r>
      <w:r>
        <w:rPr>
          <w:rFonts w:ascii="Times New Roman" w:hAnsi="Times New Roman" w:cs="Times New Roman"/>
          <w:sz w:val="24"/>
          <w:szCs w:val="24"/>
        </w:rPr>
        <w:t xml:space="preserve"> – Treasurer Suggs</w:t>
      </w:r>
    </w:p>
    <w:p w14:paraId="2D0C5E5A" w14:textId="6E332800" w:rsidR="00D53103" w:rsidRDefault="00D53103" w:rsidP="00D53103">
      <w:pPr>
        <w:rPr>
          <w:rFonts w:ascii="Times New Roman" w:hAnsi="Times New Roman" w:cs="Times New Roman"/>
          <w:sz w:val="24"/>
          <w:szCs w:val="24"/>
        </w:rPr>
      </w:pPr>
      <w:r>
        <w:rPr>
          <w:rFonts w:ascii="Times New Roman" w:hAnsi="Times New Roman" w:cs="Times New Roman"/>
          <w:sz w:val="24"/>
          <w:szCs w:val="24"/>
        </w:rPr>
        <w:t>Treasurer Suggs said there is $2.</w:t>
      </w:r>
      <w:r w:rsidR="008D7B6A">
        <w:rPr>
          <w:rFonts w:ascii="Times New Roman" w:hAnsi="Times New Roman" w:cs="Times New Roman"/>
          <w:sz w:val="24"/>
          <w:szCs w:val="24"/>
        </w:rPr>
        <w:t>5</w:t>
      </w:r>
      <w:r>
        <w:rPr>
          <w:rFonts w:ascii="Times New Roman" w:hAnsi="Times New Roman" w:cs="Times New Roman"/>
          <w:sz w:val="24"/>
          <w:szCs w:val="24"/>
        </w:rPr>
        <w:t>M in cash</w:t>
      </w:r>
      <w:r w:rsidR="008D7B6A">
        <w:rPr>
          <w:rFonts w:ascii="Times New Roman" w:hAnsi="Times New Roman" w:cs="Times New Roman"/>
          <w:sz w:val="24"/>
          <w:szCs w:val="24"/>
        </w:rPr>
        <w:t xml:space="preserve"> of</w:t>
      </w:r>
      <w:r>
        <w:rPr>
          <w:rFonts w:ascii="Times New Roman" w:hAnsi="Times New Roman" w:cs="Times New Roman"/>
          <w:sz w:val="24"/>
          <w:szCs w:val="24"/>
        </w:rPr>
        <w:t xml:space="preserve"> ATAX funds as of </w:t>
      </w:r>
      <w:r w:rsidR="008D7B6A">
        <w:rPr>
          <w:rFonts w:ascii="Times New Roman" w:hAnsi="Times New Roman" w:cs="Times New Roman"/>
          <w:sz w:val="24"/>
          <w:szCs w:val="24"/>
        </w:rPr>
        <w:t>May</w:t>
      </w:r>
      <w:r>
        <w:rPr>
          <w:rFonts w:ascii="Times New Roman" w:hAnsi="Times New Roman" w:cs="Times New Roman"/>
          <w:sz w:val="24"/>
          <w:szCs w:val="24"/>
        </w:rPr>
        <w:t xml:space="preserve"> 31, 2022. She reviewed the expenditures</w:t>
      </w:r>
      <w:r w:rsidR="008D7B6A">
        <w:rPr>
          <w:rFonts w:ascii="Times New Roman" w:hAnsi="Times New Roman" w:cs="Times New Roman"/>
          <w:sz w:val="24"/>
          <w:szCs w:val="24"/>
        </w:rPr>
        <w:t xml:space="preserve"> and ATAX-approved sponsorships</w:t>
      </w:r>
      <w:r>
        <w:rPr>
          <w:rFonts w:ascii="Times New Roman" w:hAnsi="Times New Roman" w:cs="Times New Roman"/>
          <w:sz w:val="24"/>
          <w:szCs w:val="24"/>
        </w:rPr>
        <w:t xml:space="preserve"> through</w:t>
      </w:r>
      <w:r w:rsidR="008D7B6A">
        <w:rPr>
          <w:rFonts w:ascii="Times New Roman" w:hAnsi="Times New Roman" w:cs="Times New Roman"/>
          <w:sz w:val="24"/>
          <w:szCs w:val="24"/>
        </w:rPr>
        <w:t xml:space="preserve"> May</w:t>
      </w:r>
      <w:r>
        <w:rPr>
          <w:rFonts w:ascii="Times New Roman" w:hAnsi="Times New Roman" w:cs="Times New Roman"/>
          <w:sz w:val="24"/>
          <w:szCs w:val="24"/>
        </w:rPr>
        <w:t xml:space="preserve"> 31, 2022. </w:t>
      </w:r>
      <w:r w:rsidR="008D7B6A">
        <w:rPr>
          <w:rFonts w:ascii="Times New Roman" w:hAnsi="Times New Roman" w:cs="Times New Roman"/>
          <w:sz w:val="24"/>
          <w:szCs w:val="24"/>
        </w:rPr>
        <w:t>For the benefit of the new members, she gave a detailed explanation of each expenditure</w:t>
      </w:r>
      <w:r w:rsidR="006E0646">
        <w:rPr>
          <w:rFonts w:ascii="Times New Roman" w:hAnsi="Times New Roman" w:cs="Times New Roman"/>
          <w:sz w:val="24"/>
          <w:szCs w:val="24"/>
        </w:rPr>
        <w:t>.</w:t>
      </w:r>
    </w:p>
    <w:p w14:paraId="5F7C595B" w14:textId="46AAEC37" w:rsidR="00122E1D" w:rsidRDefault="00D53103">
      <w:pPr>
        <w:rPr>
          <w:rFonts w:ascii="Times New Roman" w:hAnsi="Times New Roman" w:cs="Times New Roman"/>
          <w:sz w:val="24"/>
          <w:szCs w:val="24"/>
        </w:rPr>
      </w:pPr>
      <w:r>
        <w:rPr>
          <w:rFonts w:ascii="Times New Roman" w:hAnsi="Times New Roman" w:cs="Times New Roman"/>
          <w:sz w:val="24"/>
          <w:szCs w:val="24"/>
        </w:rPr>
        <w:t>4</w:t>
      </w:r>
      <w:r w:rsidR="00B42532">
        <w:rPr>
          <w:rFonts w:ascii="Times New Roman" w:hAnsi="Times New Roman" w:cs="Times New Roman"/>
          <w:sz w:val="24"/>
          <w:szCs w:val="24"/>
        </w:rPr>
        <w:t>.</w:t>
      </w:r>
      <w:r w:rsidR="00B42532">
        <w:rPr>
          <w:rFonts w:ascii="Times New Roman" w:hAnsi="Times New Roman" w:cs="Times New Roman"/>
          <w:sz w:val="24"/>
          <w:szCs w:val="24"/>
        </w:rPr>
        <w:tab/>
      </w:r>
      <w:r w:rsidR="00B42532" w:rsidRPr="00050043">
        <w:rPr>
          <w:rFonts w:ascii="Times New Roman" w:hAnsi="Times New Roman" w:cs="Times New Roman"/>
          <w:b/>
          <w:bCs/>
          <w:sz w:val="24"/>
          <w:szCs w:val="24"/>
        </w:rPr>
        <w:t>Old Business</w:t>
      </w:r>
    </w:p>
    <w:p w14:paraId="448F1F00" w14:textId="2AD1D0E3" w:rsidR="00D53103" w:rsidRPr="00BA5FDC" w:rsidRDefault="00D53103" w:rsidP="00D53103">
      <w:pPr>
        <w:rPr>
          <w:rFonts w:ascii="Times New Roman" w:hAnsi="Times New Roman" w:cs="Times New Roman"/>
          <w:b/>
          <w:bCs/>
          <w:sz w:val="24"/>
          <w:szCs w:val="24"/>
        </w:rPr>
      </w:pPr>
      <w:r w:rsidRPr="00BA5FDC">
        <w:rPr>
          <w:rFonts w:ascii="Times New Roman" w:hAnsi="Times New Roman" w:cs="Times New Roman"/>
          <w:b/>
          <w:bCs/>
          <w:sz w:val="24"/>
          <w:szCs w:val="24"/>
        </w:rPr>
        <w:t>Discussion and consideration of request for ATAX funding from the IOP Chamber of Commerce for website Development</w:t>
      </w:r>
    </w:p>
    <w:p w14:paraId="41A5265B" w14:textId="3B9287D4" w:rsidR="00D53103" w:rsidRDefault="00D53103" w:rsidP="00D53103">
      <w:pPr>
        <w:rPr>
          <w:rFonts w:ascii="Times New Roman" w:hAnsi="Times New Roman" w:cs="Times New Roman"/>
          <w:sz w:val="24"/>
          <w:szCs w:val="24"/>
        </w:rPr>
      </w:pPr>
      <w:r>
        <w:rPr>
          <w:rFonts w:ascii="Times New Roman" w:hAnsi="Times New Roman" w:cs="Times New Roman"/>
          <w:sz w:val="24"/>
          <w:szCs w:val="24"/>
        </w:rPr>
        <w:t xml:space="preserve">Katrina Limbach, founding president of the Isle of Palms Chamber of Commerce, gave a </w:t>
      </w:r>
      <w:r w:rsidR="008D7B6A">
        <w:rPr>
          <w:rFonts w:ascii="Times New Roman" w:hAnsi="Times New Roman" w:cs="Times New Roman"/>
          <w:sz w:val="24"/>
          <w:szCs w:val="24"/>
        </w:rPr>
        <w:t xml:space="preserve">brief </w:t>
      </w:r>
      <w:r>
        <w:rPr>
          <w:rFonts w:ascii="Times New Roman" w:hAnsi="Times New Roman" w:cs="Times New Roman"/>
          <w:sz w:val="24"/>
          <w:szCs w:val="24"/>
        </w:rPr>
        <w:t>history of the formation of the Chamber</w:t>
      </w:r>
      <w:r w:rsidR="008D7B6A">
        <w:rPr>
          <w:rFonts w:ascii="Times New Roman" w:hAnsi="Times New Roman" w:cs="Times New Roman"/>
          <w:sz w:val="24"/>
          <w:szCs w:val="24"/>
        </w:rPr>
        <w:t xml:space="preserve"> and</w:t>
      </w:r>
      <w:r>
        <w:rPr>
          <w:rFonts w:ascii="Times New Roman" w:hAnsi="Times New Roman" w:cs="Times New Roman"/>
          <w:sz w:val="24"/>
          <w:szCs w:val="24"/>
        </w:rPr>
        <w:t xml:space="preserve"> the work of the Board to date</w:t>
      </w:r>
      <w:r w:rsidR="008D7B6A">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8D7B6A">
        <w:rPr>
          <w:rFonts w:ascii="Times New Roman" w:hAnsi="Times New Roman" w:cs="Times New Roman"/>
          <w:sz w:val="24"/>
          <w:szCs w:val="24"/>
        </w:rPr>
        <w:t>came before the Committee requesting</w:t>
      </w:r>
      <w:r>
        <w:rPr>
          <w:rFonts w:ascii="Times New Roman" w:hAnsi="Times New Roman" w:cs="Times New Roman"/>
          <w:sz w:val="24"/>
          <w:szCs w:val="24"/>
        </w:rPr>
        <w:t xml:space="preserve"> $10,000 towards th</w:t>
      </w:r>
      <w:r w:rsidR="008D7B6A">
        <w:rPr>
          <w:rFonts w:ascii="Times New Roman" w:hAnsi="Times New Roman" w:cs="Times New Roman"/>
          <w:sz w:val="24"/>
          <w:szCs w:val="24"/>
        </w:rPr>
        <w:t xml:space="preserve">e expense of social media development and management. </w:t>
      </w:r>
      <w:r w:rsidR="00B04E5E">
        <w:rPr>
          <w:rFonts w:ascii="Times New Roman" w:hAnsi="Times New Roman" w:cs="Times New Roman"/>
          <w:sz w:val="24"/>
          <w:szCs w:val="24"/>
        </w:rPr>
        <w:t xml:space="preserve">They are ready to sign a contract to begin that social media interaction. </w:t>
      </w:r>
    </w:p>
    <w:p w14:paraId="549C54B0" w14:textId="18A4C400" w:rsidR="00B04E5E" w:rsidRDefault="00B04E5E" w:rsidP="00D53103">
      <w:pPr>
        <w:rPr>
          <w:rFonts w:ascii="Times New Roman" w:hAnsi="Times New Roman" w:cs="Times New Roman"/>
          <w:sz w:val="24"/>
          <w:szCs w:val="24"/>
        </w:rPr>
      </w:pPr>
      <w:r>
        <w:rPr>
          <w:rFonts w:ascii="Times New Roman" w:hAnsi="Times New Roman" w:cs="Times New Roman"/>
          <w:sz w:val="24"/>
          <w:szCs w:val="24"/>
        </w:rPr>
        <w:t>After</w:t>
      </w:r>
      <w:r w:rsidR="00050043">
        <w:rPr>
          <w:rFonts w:ascii="Times New Roman" w:hAnsi="Times New Roman" w:cs="Times New Roman"/>
          <w:sz w:val="24"/>
          <w:szCs w:val="24"/>
        </w:rPr>
        <w:t xml:space="preserve"> a</w:t>
      </w:r>
      <w:r>
        <w:rPr>
          <w:rFonts w:ascii="Times New Roman" w:hAnsi="Times New Roman" w:cs="Times New Roman"/>
          <w:sz w:val="24"/>
          <w:szCs w:val="24"/>
        </w:rPr>
        <w:t xml:space="preserve"> lengthy discussion, Committee members felt it was necessary for the Chamber to amend its original application to clarify that the money will be used for social media development and management for the purpose of attracting tourists. Ms. Limbach and Mr. Sandy Stone, founding treasurer of the Chamber, believe the total advertising budget will be $120,000-$175,000 in the first year.</w:t>
      </w:r>
    </w:p>
    <w:p w14:paraId="2E48140A" w14:textId="795DC788" w:rsidR="00B04E5E" w:rsidRDefault="00B04E5E" w:rsidP="00D53103">
      <w:pPr>
        <w:rPr>
          <w:rFonts w:ascii="Times New Roman" w:hAnsi="Times New Roman" w:cs="Times New Roman"/>
          <w:sz w:val="24"/>
          <w:szCs w:val="24"/>
        </w:rPr>
      </w:pPr>
      <w:r>
        <w:rPr>
          <w:rFonts w:ascii="Times New Roman" w:hAnsi="Times New Roman" w:cs="Times New Roman"/>
          <w:sz w:val="24"/>
          <w:szCs w:val="24"/>
        </w:rPr>
        <w:lastRenderedPageBreak/>
        <w:t>Administrator Fragoso clarified for the Committee</w:t>
      </w:r>
      <w:r w:rsidR="00666347">
        <w:rPr>
          <w:rFonts w:ascii="Times New Roman" w:hAnsi="Times New Roman" w:cs="Times New Roman"/>
          <w:sz w:val="24"/>
          <w:szCs w:val="24"/>
        </w:rPr>
        <w:t>: “If you look at the State law where it talks about what is eligible, tourism-related expenditures, it talks about the advertisement and promotion of tourism in the area</w:t>
      </w:r>
      <w:r w:rsidR="009F4146">
        <w:rPr>
          <w:rFonts w:ascii="Times New Roman" w:hAnsi="Times New Roman" w:cs="Times New Roman"/>
          <w:sz w:val="24"/>
          <w:szCs w:val="24"/>
        </w:rPr>
        <w:t>, and I think if the Chamber can make a direct link between their social media activity and how that is generating tourism through the generation of publicity, then that would be an eligible expense.</w:t>
      </w:r>
      <w:r w:rsidR="006E0646">
        <w:rPr>
          <w:rFonts w:ascii="Times New Roman" w:hAnsi="Times New Roman" w:cs="Times New Roman"/>
          <w:sz w:val="24"/>
          <w:szCs w:val="24"/>
        </w:rPr>
        <w:t>”</w:t>
      </w:r>
    </w:p>
    <w:p w14:paraId="52432522" w14:textId="27C67409" w:rsidR="00393738" w:rsidRDefault="00393738" w:rsidP="00D53103">
      <w:pPr>
        <w:rPr>
          <w:rFonts w:ascii="Times New Roman" w:hAnsi="Times New Roman" w:cs="Times New Roman"/>
          <w:sz w:val="24"/>
          <w:szCs w:val="24"/>
        </w:rPr>
      </w:pPr>
      <w:r>
        <w:rPr>
          <w:rFonts w:ascii="Times New Roman" w:hAnsi="Times New Roman" w:cs="Times New Roman"/>
          <w:sz w:val="24"/>
          <w:szCs w:val="24"/>
        </w:rPr>
        <w:t xml:space="preserve">Mr. Truslow asked why the CVB could not completely fund these efforts on behalf of the Chamber since there is so much overlap between the work of the two organizations. Mr. Stone said that a portion of website traffic for all CVB members and eventually for the Chamber is fed by the CVB driving people to their websites. He would like that to continue. </w:t>
      </w:r>
    </w:p>
    <w:p w14:paraId="26C7790F" w14:textId="2A301AD7" w:rsidR="00393738" w:rsidRPr="006E0646" w:rsidRDefault="00393738" w:rsidP="00D53103">
      <w:pPr>
        <w:rPr>
          <w:rFonts w:ascii="Times New Roman" w:hAnsi="Times New Roman" w:cs="Times New Roman"/>
          <w:b/>
          <w:bCs/>
          <w:sz w:val="24"/>
          <w:szCs w:val="24"/>
        </w:rPr>
      </w:pPr>
      <w:r w:rsidRPr="006E0646">
        <w:rPr>
          <w:rFonts w:ascii="Times New Roman" w:hAnsi="Times New Roman" w:cs="Times New Roman"/>
          <w:b/>
          <w:bCs/>
          <w:sz w:val="24"/>
          <w:szCs w:val="24"/>
        </w:rPr>
        <w:t>MOTION:</w:t>
      </w:r>
      <w:r w:rsidRPr="006E0646">
        <w:rPr>
          <w:rFonts w:ascii="Times New Roman" w:hAnsi="Times New Roman" w:cs="Times New Roman"/>
          <w:b/>
          <w:bCs/>
          <w:sz w:val="24"/>
          <w:szCs w:val="24"/>
        </w:rPr>
        <w:tab/>
        <w:t xml:space="preserve">Ms. </w:t>
      </w:r>
      <w:proofErr w:type="spellStart"/>
      <w:r w:rsidRPr="006E0646">
        <w:rPr>
          <w:rFonts w:ascii="Times New Roman" w:hAnsi="Times New Roman" w:cs="Times New Roman"/>
          <w:b/>
          <w:bCs/>
          <w:sz w:val="24"/>
          <w:szCs w:val="24"/>
        </w:rPr>
        <w:t>Bergwerf</w:t>
      </w:r>
      <w:proofErr w:type="spellEnd"/>
      <w:r w:rsidRPr="006E0646">
        <w:rPr>
          <w:rFonts w:ascii="Times New Roman" w:hAnsi="Times New Roman" w:cs="Times New Roman"/>
          <w:b/>
          <w:bCs/>
          <w:sz w:val="24"/>
          <w:szCs w:val="24"/>
        </w:rPr>
        <w:t xml:space="preserve"> made a motion to approve the Chamber’s request of $10,000 </w:t>
      </w:r>
      <w:r w:rsidR="004943EA" w:rsidRPr="006E0646">
        <w:rPr>
          <w:rFonts w:ascii="Times New Roman" w:hAnsi="Times New Roman" w:cs="Times New Roman"/>
          <w:b/>
          <w:bCs/>
          <w:sz w:val="24"/>
          <w:szCs w:val="24"/>
        </w:rPr>
        <w:t xml:space="preserve">contingent </w:t>
      </w:r>
      <w:r w:rsidRPr="006E0646">
        <w:rPr>
          <w:rFonts w:ascii="Times New Roman" w:hAnsi="Times New Roman" w:cs="Times New Roman"/>
          <w:b/>
          <w:bCs/>
          <w:sz w:val="24"/>
          <w:szCs w:val="24"/>
        </w:rPr>
        <w:t>upon the receipt of the amended application</w:t>
      </w:r>
      <w:r w:rsidR="003979D3" w:rsidRPr="006E0646">
        <w:rPr>
          <w:rFonts w:ascii="Times New Roman" w:hAnsi="Times New Roman" w:cs="Times New Roman"/>
          <w:b/>
          <w:bCs/>
          <w:sz w:val="24"/>
          <w:szCs w:val="24"/>
        </w:rPr>
        <w:t xml:space="preserve"> specifying the social media component</w:t>
      </w:r>
      <w:r w:rsidR="004943EA" w:rsidRPr="006E0646">
        <w:rPr>
          <w:rFonts w:ascii="Times New Roman" w:hAnsi="Times New Roman" w:cs="Times New Roman"/>
          <w:b/>
          <w:bCs/>
          <w:sz w:val="24"/>
          <w:szCs w:val="24"/>
        </w:rPr>
        <w:t xml:space="preserve"> and a report </w:t>
      </w:r>
      <w:r w:rsidR="003979D3" w:rsidRPr="006E0646">
        <w:rPr>
          <w:rFonts w:ascii="Times New Roman" w:hAnsi="Times New Roman" w:cs="Times New Roman"/>
          <w:b/>
          <w:bCs/>
          <w:sz w:val="24"/>
          <w:szCs w:val="24"/>
        </w:rPr>
        <w:t>to the</w:t>
      </w:r>
      <w:r w:rsidR="004943EA" w:rsidRPr="006E0646">
        <w:rPr>
          <w:rFonts w:ascii="Times New Roman" w:hAnsi="Times New Roman" w:cs="Times New Roman"/>
          <w:b/>
          <w:bCs/>
          <w:sz w:val="24"/>
          <w:szCs w:val="24"/>
        </w:rPr>
        <w:t xml:space="preserve"> ATAX Committee on the </w:t>
      </w:r>
      <w:r w:rsidR="003979D3" w:rsidRPr="006E0646">
        <w:rPr>
          <w:rFonts w:ascii="Times New Roman" w:hAnsi="Times New Roman" w:cs="Times New Roman"/>
          <w:b/>
          <w:bCs/>
          <w:sz w:val="24"/>
          <w:szCs w:val="24"/>
        </w:rPr>
        <w:t>expenditures of those funds</w:t>
      </w:r>
      <w:r w:rsidR="004943EA" w:rsidRPr="006E0646">
        <w:rPr>
          <w:rFonts w:ascii="Times New Roman" w:hAnsi="Times New Roman" w:cs="Times New Roman"/>
          <w:b/>
          <w:bCs/>
          <w:sz w:val="24"/>
          <w:szCs w:val="24"/>
        </w:rPr>
        <w:t xml:space="preserve">. </w:t>
      </w:r>
      <w:r w:rsidRPr="006E0646">
        <w:rPr>
          <w:rFonts w:ascii="Times New Roman" w:hAnsi="Times New Roman" w:cs="Times New Roman"/>
          <w:b/>
          <w:bCs/>
          <w:sz w:val="24"/>
          <w:szCs w:val="24"/>
        </w:rPr>
        <w:t xml:space="preserve">Mr. Akers seconded the motion. </w:t>
      </w:r>
    </w:p>
    <w:p w14:paraId="0DB6F7F0" w14:textId="7E698FA6" w:rsidR="00393738" w:rsidRDefault="00393738" w:rsidP="00D53103">
      <w:pPr>
        <w:rPr>
          <w:rFonts w:ascii="Times New Roman" w:hAnsi="Times New Roman" w:cs="Times New Roman"/>
          <w:sz w:val="24"/>
          <w:szCs w:val="24"/>
        </w:rPr>
      </w:pPr>
      <w:r>
        <w:rPr>
          <w:rFonts w:ascii="Times New Roman" w:hAnsi="Times New Roman" w:cs="Times New Roman"/>
          <w:sz w:val="24"/>
          <w:szCs w:val="24"/>
        </w:rPr>
        <w:t>Mr. Truslow said that he would not vote in favor of the request since this is a new venture and believes seed money cannot be given to new ventures. He would like to hold off on voting until the two new members are seated and there is a more streamlined application process in place.</w:t>
      </w:r>
    </w:p>
    <w:p w14:paraId="32B8BDDB" w14:textId="18FEFB83" w:rsidR="00393738" w:rsidRDefault="00393738" w:rsidP="00D53103">
      <w:pPr>
        <w:rPr>
          <w:rFonts w:ascii="Times New Roman" w:hAnsi="Times New Roman" w:cs="Times New Roman"/>
          <w:sz w:val="24"/>
          <w:szCs w:val="24"/>
        </w:rPr>
      </w:pPr>
      <w:r>
        <w:rPr>
          <w:rFonts w:ascii="Times New Roman" w:hAnsi="Times New Roman" w:cs="Times New Roman"/>
          <w:sz w:val="24"/>
          <w:szCs w:val="24"/>
        </w:rPr>
        <w:t>Administrator Fragoso clarified</w:t>
      </w:r>
      <w:r w:rsidR="004943EA">
        <w:rPr>
          <w:rFonts w:ascii="Times New Roman" w:hAnsi="Times New Roman" w:cs="Times New Roman"/>
          <w:sz w:val="24"/>
          <w:szCs w:val="24"/>
        </w:rPr>
        <w:t xml:space="preserve"> again, “The law requires that the expenditure be used to attract and provide for tourists and the promotion of tourism on the island. I think that is up to them to make their case </w:t>
      </w:r>
      <w:proofErr w:type="gramStart"/>
      <w:r w:rsidR="004943EA">
        <w:rPr>
          <w:rFonts w:ascii="Times New Roman" w:hAnsi="Times New Roman" w:cs="Times New Roman"/>
          <w:sz w:val="24"/>
          <w:szCs w:val="24"/>
        </w:rPr>
        <w:t>whether or not</w:t>
      </w:r>
      <w:proofErr w:type="gramEnd"/>
      <w:r w:rsidR="004943EA">
        <w:rPr>
          <w:rFonts w:ascii="Times New Roman" w:hAnsi="Times New Roman" w:cs="Times New Roman"/>
          <w:sz w:val="24"/>
          <w:szCs w:val="24"/>
        </w:rPr>
        <w:t xml:space="preserve"> what they are requesting monies for, which is social media development for tourism, it’s that definition </w:t>
      </w:r>
      <w:r w:rsidR="003979D3">
        <w:rPr>
          <w:rFonts w:ascii="Times New Roman" w:hAnsi="Times New Roman" w:cs="Times New Roman"/>
          <w:sz w:val="24"/>
          <w:szCs w:val="24"/>
        </w:rPr>
        <w:t>or not.</w:t>
      </w:r>
    </w:p>
    <w:p w14:paraId="6BE20D72" w14:textId="362580A3" w:rsidR="00393738" w:rsidRDefault="005A6806" w:rsidP="00D53103">
      <w:pPr>
        <w:rPr>
          <w:rFonts w:ascii="Times New Roman" w:hAnsi="Times New Roman" w:cs="Times New Roman"/>
          <w:sz w:val="24"/>
          <w:szCs w:val="24"/>
        </w:rPr>
      </w:pPr>
      <w:r>
        <w:rPr>
          <w:rFonts w:ascii="Times New Roman" w:hAnsi="Times New Roman" w:cs="Times New Roman"/>
          <w:sz w:val="24"/>
          <w:szCs w:val="24"/>
        </w:rPr>
        <w:t xml:space="preserve">Ms. Limbach said the CVB has been very supportive of their formation and initial efforts. The CVB has paid Blue Ion directly for the formation of the Chamber’s website and has not capped the amount of money they are using to support its development. </w:t>
      </w:r>
    </w:p>
    <w:p w14:paraId="57C4AE54" w14:textId="22C0352D" w:rsidR="005A6806" w:rsidRDefault="005A6806" w:rsidP="00D53103">
      <w:pPr>
        <w:rPr>
          <w:rFonts w:ascii="Times New Roman" w:hAnsi="Times New Roman" w:cs="Times New Roman"/>
          <w:sz w:val="24"/>
          <w:szCs w:val="24"/>
        </w:rPr>
      </w:pPr>
      <w:r>
        <w:rPr>
          <w:rFonts w:ascii="Times New Roman" w:hAnsi="Times New Roman" w:cs="Times New Roman"/>
          <w:sz w:val="24"/>
          <w:szCs w:val="24"/>
        </w:rPr>
        <w:t>Administrator Fragoso</w:t>
      </w:r>
      <w:r w:rsidR="003979D3">
        <w:rPr>
          <w:rFonts w:ascii="Times New Roman" w:hAnsi="Times New Roman" w:cs="Times New Roman"/>
          <w:sz w:val="24"/>
          <w:szCs w:val="24"/>
        </w:rPr>
        <w:t xml:space="preserve"> noted that a common theme from discussions of the previous ATAX Committee and the ATAX Taskforce was the need for more IOP-focused marketing. She said this social media component from the Chamber is an opportunity to fill that need.</w:t>
      </w:r>
    </w:p>
    <w:p w14:paraId="23B48DC9" w14:textId="0C2673E9" w:rsidR="005A6806" w:rsidRDefault="005A6806" w:rsidP="00D53103">
      <w:pPr>
        <w:rPr>
          <w:rFonts w:ascii="Times New Roman" w:hAnsi="Times New Roman" w:cs="Times New Roman"/>
          <w:sz w:val="24"/>
          <w:szCs w:val="24"/>
        </w:rPr>
      </w:pPr>
      <w:r>
        <w:rPr>
          <w:rFonts w:ascii="Times New Roman" w:hAnsi="Times New Roman" w:cs="Times New Roman"/>
          <w:sz w:val="24"/>
          <w:szCs w:val="24"/>
        </w:rPr>
        <w:t>Administrator Fragoso clarified 1:16:45</w:t>
      </w:r>
    </w:p>
    <w:p w14:paraId="3A3977B4" w14:textId="53606223" w:rsidR="005A6806" w:rsidRPr="006E0646" w:rsidRDefault="005A6806" w:rsidP="00D53103">
      <w:pPr>
        <w:rPr>
          <w:rFonts w:ascii="Times New Roman" w:hAnsi="Times New Roman" w:cs="Times New Roman"/>
          <w:b/>
          <w:bCs/>
          <w:sz w:val="24"/>
          <w:szCs w:val="24"/>
        </w:rPr>
      </w:pPr>
      <w:r w:rsidRPr="006E0646">
        <w:rPr>
          <w:rFonts w:ascii="Times New Roman" w:hAnsi="Times New Roman" w:cs="Times New Roman"/>
          <w:b/>
          <w:bCs/>
          <w:sz w:val="24"/>
          <w:szCs w:val="24"/>
        </w:rPr>
        <w:t>VOTE:</w:t>
      </w:r>
      <w:r w:rsidRPr="006E0646">
        <w:rPr>
          <w:rFonts w:ascii="Times New Roman" w:hAnsi="Times New Roman" w:cs="Times New Roman"/>
          <w:b/>
          <w:bCs/>
          <w:sz w:val="24"/>
          <w:szCs w:val="24"/>
        </w:rPr>
        <w:tab/>
        <w:t>A vote was taken as follows:</w:t>
      </w:r>
    </w:p>
    <w:p w14:paraId="33A1B567" w14:textId="2A9DD284" w:rsidR="005A6806" w:rsidRDefault="005A6806" w:rsidP="00D5310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Ayes:</w:t>
      </w:r>
      <w:r>
        <w:rPr>
          <w:rFonts w:ascii="Times New Roman" w:hAnsi="Times New Roman" w:cs="Times New Roman"/>
          <w:sz w:val="24"/>
          <w:szCs w:val="24"/>
        </w:rPr>
        <w:tab/>
      </w:r>
      <w:proofErr w:type="spellStart"/>
      <w:r>
        <w:rPr>
          <w:rFonts w:ascii="Times New Roman" w:hAnsi="Times New Roman" w:cs="Times New Roman"/>
          <w:sz w:val="24"/>
          <w:szCs w:val="24"/>
        </w:rPr>
        <w:t>Bergwerf</w:t>
      </w:r>
      <w:proofErr w:type="spellEnd"/>
      <w:r>
        <w:rPr>
          <w:rFonts w:ascii="Times New Roman" w:hAnsi="Times New Roman" w:cs="Times New Roman"/>
          <w:sz w:val="24"/>
          <w:szCs w:val="24"/>
        </w:rPr>
        <w:t>, Akers, Burns, Lorenz</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Nays:</w:t>
      </w:r>
      <w:r>
        <w:rPr>
          <w:rFonts w:ascii="Times New Roman" w:hAnsi="Times New Roman" w:cs="Times New Roman"/>
          <w:sz w:val="24"/>
          <w:szCs w:val="24"/>
        </w:rPr>
        <w:tab/>
        <w:t>Truslow</w:t>
      </w:r>
    </w:p>
    <w:p w14:paraId="0FCC7362" w14:textId="1A0873AA" w:rsidR="00122E1D" w:rsidRPr="006E0646" w:rsidRDefault="005A6806">
      <w:pPr>
        <w:rPr>
          <w:rFonts w:ascii="Times New Roman" w:hAnsi="Times New Roman" w:cs="Times New Roman"/>
          <w:b/>
          <w:bCs/>
          <w:sz w:val="24"/>
          <w:szCs w:val="24"/>
        </w:rPr>
      </w:pPr>
      <w:r w:rsidRPr="006E0646">
        <w:rPr>
          <w:rFonts w:ascii="Times New Roman" w:hAnsi="Times New Roman" w:cs="Times New Roman"/>
          <w:b/>
          <w:bCs/>
          <w:sz w:val="24"/>
          <w:szCs w:val="24"/>
        </w:rPr>
        <w:t>The motion passed 4-1.</w:t>
      </w:r>
    </w:p>
    <w:p w14:paraId="0B9EC3C7" w14:textId="77777777" w:rsidR="005E0245" w:rsidRDefault="005E0245">
      <w:pPr>
        <w:rPr>
          <w:rFonts w:ascii="Times New Roman" w:hAnsi="Times New Roman" w:cs="Times New Roman"/>
          <w:sz w:val="24"/>
          <w:szCs w:val="24"/>
        </w:rPr>
      </w:pPr>
    </w:p>
    <w:p w14:paraId="1B88A849" w14:textId="77777777" w:rsidR="005E0245" w:rsidRDefault="005E0245">
      <w:pPr>
        <w:rPr>
          <w:rFonts w:ascii="Times New Roman" w:hAnsi="Times New Roman" w:cs="Times New Roman"/>
          <w:sz w:val="24"/>
          <w:szCs w:val="24"/>
        </w:rPr>
      </w:pPr>
    </w:p>
    <w:p w14:paraId="5054BB8A" w14:textId="77777777" w:rsidR="005E0245" w:rsidRDefault="005E0245">
      <w:pPr>
        <w:rPr>
          <w:rFonts w:ascii="Times New Roman" w:hAnsi="Times New Roman" w:cs="Times New Roman"/>
          <w:sz w:val="24"/>
          <w:szCs w:val="24"/>
        </w:rPr>
      </w:pPr>
    </w:p>
    <w:p w14:paraId="17395209" w14:textId="77777777" w:rsidR="005E0245" w:rsidRDefault="005E0245">
      <w:pPr>
        <w:rPr>
          <w:rFonts w:ascii="Times New Roman" w:hAnsi="Times New Roman" w:cs="Times New Roman"/>
          <w:sz w:val="24"/>
          <w:szCs w:val="24"/>
        </w:rPr>
      </w:pPr>
    </w:p>
    <w:p w14:paraId="61EB33D3" w14:textId="5DAB7F23" w:rsidR="006F2EFA" w:rsidRDefault="00552C7F">
      <w:pPr>
        <w:rPr>
          <w:rFonts w:ascii="Times New Roman" w:hAnsi="Times New Roman" w:cs="Times New Roman"/>
          <w:sz w:val="24"/>
          <w:szCs w:val="24"/>
        </w:rPr>
      </w:pPr>
      <w:r>
        <w:rPr>
          <w:rFonts w:ascii="Times New Roman" w:hAnsi="Times New Roman" w:cs="Times New Roman"/>
          <w:sz w:val="24"/>
          <w:szCs w:val="24"/>
        </w:rPr>
        <w:lastRenderedPageBreak/>
        <w:t>5</w:t>
      </w:r>
      <w:r w:rsidR="00157A0C">
        <w:rPr>
          <w:rFonts w:ascii="Times New Roman" w:hAnsi="Times New Roman" w:cs="Times New Roman"/>
          <w:sz w:val="24"/>
          <w:szCs w:val="24"/>
        </w:rPr>
        <w:t>.</w:t>
      </w:r>
      <w:r w:rsidR="003C704E">
        <w:rPr>
          <w:rFonts w:ascii="Times New Roman" w:hAnsi="Times New Roman" w:cs="Times New Roman"/>
          <w:sz w:val="24"/>
          <w:szCs w:val="24"/>
        </w:rPr>
        <w:tab/>
      </w:r>
      <w:r w:rsidR="006F2EFA" w:rsidRPr="00BA5FDC">
        <w:rPr>
          <w:rFonts w:ascii="Times New Roman" w:hAnsi="Times New Roman" w:cs="Times New Roman"/>
          <w:b/>
          <w:bCs/>
          <w:sz w:val="24"/>
          <w:szCs w:val="24"/>
        </w:rPr>
        <w:t>New Business</w:t>
      </w:r>
    </w:p>
    <w:p w14:paraId="158031CB" w14:textId="7A818397" w:rsidR="00107255" w:rsidRPr="006E0646" w:rsidRDefault="005A6806" w:rsidP="00107255">
      <w:pPr>
        <w:rPr>
          <w:rFonts w:ascii="Times New Roman" w:hAnsi="Times New Roman" w:cs="Times New Roman"/>
          <w:b/>
          <w:bCs/>
          <w:sz w:val="24"/>
          <w:szCs w:val="24"/>
        </w:rPr>
      </w:pPr>
      <w:r>
        <w:rPr>
          <w:rFonts w:ascii="Times New Roman" w:hAnsi="Times New Roman" w:cs="Times New Roman"/>
          <w:sz w:val="24"/>
          <w:szCs w:val="24"/>
        </w:rPr>
        <w:t>A</w:t>
      </w:r>
      <w:r w:rsidR="00107255" w:rsidRPr="00107255">
        <w:rPr>
          <w:rFonts w:ascii="Times New Roman" w:hAnsi="Times New Roman" w:cs="Times New Roman"/>
          <w:sz w:val="24"/>
          <w:szCs w:val="24"/>
        </w:rPr>
        <w:t xml:space="preserve">. </w:t>
      </w:r>
      <w:r>
        <w:rPr>
          <w:rFonts w:ascii="Times New Roman" w:hAnsi="Times New Roman" w:cs="Times New Roman"/>
          <w:sz w:val="24"/>
          <w:szCs w:val="24"/>
        </w:rPr>
        <w:tab/>
      </w:r>
      <w:r w:rsidR="00107255" w:rsidRPr="006E0646">
        <w:rPr>
          <w:rFonts w:ascii="Times New Roman" w:hAnsi="Times New Roman" w:cs="Times New Roman"/>
          <w:b/>
          <w:bCs/>
          <w:sz w:val="24"/>
          <w:szCs w:val="24"/>
        </w:rPr>
        <w:t>Discussion of proposed FY23 budget from the Charleston Visitors Bureau for the City’s 30% state ATAX funds for tourism promotion and advertisement</w:t>
      </w:r>
    </w:p>
    <w:p w14:paraId="55A228B2" w14:textId="4626E597" w:rsidR="005A6806" w:rsidRDefault="005A6806" w:rsidP="00107255">
      <w:pPr>
        <w:rPr>
          <w:rFonts w:ascii="Times New Roman" w:hAnsi="Times New Roman" w:cs="Times New Roman"/>
          <w:sz w:val="24"/>
          <w:szCs w:val="24"/>
        </w:rPr>
      </w:pPr>
      <w:r>
        <w:rPr>
          <w:rFonts w:ascii="Times New Roman" w:hAnsi="Times New Roman" w:cs="Times New Roman"/>
          <w:sz w:val="24"/>
          <w:szCs w:val="24"/>
        </w:rPr>
        <w:t xml:space="preserve">Lori Smith, COO and Chris Campbell, Communications Director of the CVB, came before the Committee to present the CVB’s FY23 budget. Ms. Smith said the budget </w:t>
      </w:r>
      <w:proofErr w:type="gramStart"/>
      <w:r>
        <w:rPr>
          <w:rFonts w:ascii="Times New Roman" w:hAnsi="Times New Roman" w:cs="Times New Roman"/>
          <w:sz w:val="24"/>
          <w:szCs w:val="24"/>
        </w:rPr>
        <w:t>is based on an assumption</w:t>
      </w:r>
      <w:proofErr w:type="gramEnd"/>
      <w:r>
        <w:rPr>
          <w:rFonts w:ascii="Times New Roman" w:hAnsi="Times New Roman" w:cs="Times New Roman"/>
          <w:sz w:val="24"/>
          <w:szCs w:val="24"/>
        </w:rPr>
        <w:t xml:space="preserve"> the CVB will receive $875,000 in ATAX funding from the City’s ATAX funds.</w:t>
      </w:r>
    </w:p>
    <w:p w14:paraId="5D42B941" w14:textId="439B2D7A" w:rsidR="00F32554" w:rsidRDefault="00F32554" w:rsidP="00107255">
      <w:pPr>
        <w:rPr>
          <w:rFonts w:ascii="Times New Roman" w:hAnsi="Times New Roman" w:cs="Times New Roman"/>
          <w:sz w:val="24"/>
          <w:szCs w:val="24"/>
        </w:rPr>
      </w:pPr>
      <w:r>
        <w:rPr>
          <w:rFonts w:ascii="Times New Roman" w:hAnsi="Times New Roman" w:cs="Times New Roman"/>
          <w:sz w:val="24"/>
          <w:szCs w:val="24"/>
        </w:rPr>
        <w:t>Ms. Smith explained in detail where IOP ATAX dollars are spent in proportion to the share and makeup of available rooms in the municipalities covered by the CVB. Ms. Smith admitted this is a new model of accounting that is complicated</w:t>
      </w:r>
      <w:r w:rsidR="00D405A8">
        <w:rPr>
          <w:rFonts w:ascii="Times New Roman" w:hAnsi="Times New Roman" w:cs="Times New Roman"/>
          <w:sz w:val="24"/>
          <w:szCs w:val="24"/>
        </w:rPr>
        <w:t>,</w:t>
      </w:r>
      <w:r>
        <w:rPr>
          <w:rFonts w:ascii="Times New Roman" w:hAnsi="Times New Roman" w:cs="Times New Roman"/>
          <w:sz w:val="24"/>
          <w:szCs w:val="24"/>
        </w:rPr>
        <w:t xml:space="preserve"> but they hope will be more easily measured </w:t>
      </w:r>
      <w:r w:rsidR="00076DAE">
        <w:rPr>
          <w:rFonts w:ascii="Times New Roman" w:hAnsi="Times New Roman" w:cs="Times New Roman"/>
          <w:sz w:val="24"/>
          <w:szCs w:val="24"/>
        </w:rPr>
        <w:t xml:space="preserve">since it is based on the inventory of rooms in participating municipalities. </w:t>
      </w:r>
    </w:p>
    <w:p w14:paraId="044225AA" w14:textId="3FADDE89" w:rsidR="00076DAE" w:rsidRDefault="00076DAE" w:rsidP="00107255">
      <w:pPr>
        <w:rPr>
          <w:rFonts w:ascii="Times New Roman" w:hAnsi="Times New Roman" w:cs="Times New Roman"/>
          <w:sz w:val="24"/>
          <w:szCs w:val="24"/>
        </w:rPr>
      </w:pPr>
      <w:r>
        <w:rPr>
          <w:rFonts w:ascii="Times New Roman" w:hAnsi="Times New Roman" w:cs="Times New Roman"/>
          <w:sz w:val="24"/>
          <w:szCs w:val="24"/>
        </w:rPr>
        <w:t xml:space="preserve">Ms. Smith said the IOP-specific website being created by the CVB is still in development.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is helping to contact all island businesses to make them aware of their ability to list their business on this website even if they are not CVB members.</w:t>
      </w:r>
    </w:p>
    <w:p w14:paraId="0C3EF8DA" w14:textId="56D97AA3" w:rsidR="00076DAE" w:rsidRDefault="00076DAE" w:rsidP="00107255">
      <w:pPr>
        <w:rPr>
          <w:rFonts w:ascii="Times New Roman" w:hAnsi="Times New Roman" w:cs="Times New Roman"/>
          <w:sz w:val="24"/>
          <w:szCs w:val="24"/>
        </w:rPr>
      </w:pPr>
      <w:r>
        <w:rPr>
          <w:rFonts w:ascii="Times New Roman" w:hAnsi="Times New Roman" w:cs="Times New Roman"/>
          <w:sz w:val="24"/>
          <w:szCs w:val="24"/>
        </w:rPr>
        <w:t xml:space="preserve">Committee members asked if there will be priority given to those municipalities, such as IOP, who pay more into the CVB. Ms. Smith said there will be more information about that in future after they have taken this model to all participating municipalities. </w:t>
      </w:r>
      <w:r w:rsidR="00D405A8">
        <w:rPr>
          <w:rFonts w:ascii="Times New Roman" w:hAnsi="Times New Roman" w:cs="Times New Roman"/>
          <w:sz w:val="24"/>
          <w:szCs w:val="24"/>
        </w:rPr>
        <w:t xml:space="preserve">IOP will pay for ad shares based on the number of rooms as indicated earlier in their presentation. </w:t>
      </w:r>
      <w:r>
        <w:rPr>
          <w:rFonts w:ascii="Times New Roman" w:hAnsi="Times New Roman" w:cs="Times New Roman"/>
          <w:sz w:val="24"/>
          <w:szCs w:val="24"/>
        </w:rPr>
        <w:t>Mr. Akers said “at a bare minimum” he would like to see a 50-50 split between spends on local versus regional marketing. Ms. Smith indicated that IOP-specific print advertising has been done</w:t>
      </w:r>
      <w:r w:rsidR="00EF01A6">
        <w:rPr>
          <w:rFonts w:ascii="Times New Roman" w:hAnsi="Times New Roman" w:cs="Times New Roman"/>
          <w:sz w:val="24"/>
          <w:szCs w:val="24"/>
        </w:rPr>
        <w:t xml:space="preserve"> in response to requests from the ATAX Committee. </w:t>
      </w:r>
    </w:p>
    <w:p w14:paraId="256997CF" w14:textId="7C2C5DA7" w:rsidR="005A6806" w:rsidRDefault="00D405A8" w:rsidP="00107255">
      <w:pPr>
        <w:rPr>
          <w:rFonts w:ascii="Times New Roman" w:hAnsi="Times New Roman" w:cs="Times New Roman"/>
          <w:sz w:val="24"/>
          <w:szCs w:val="24"/>
        </w:rPr>
      </w:pPr>
      <w:r>
        <w:rPr>
          <w:rFonts w:ascii="Times New Roman" w:hAnsi="Times New Roman" w:cs="Times New Roman"/>
          <w:sz w:val="24"/>
          <w:szCs w:val="24"/>
        </w:rPr>
        <w:t>Ms. Smith said, “What we are trying to do is grow beyond our original mission, which was to p</w:t>
      </w:r>
      <w:r w:rsidR="002853F0">
        <w:rPr>
          <w:rFonts w:ascii="Times New Roman" w:hAnsi="Times New Roman" w:cs="Times New Roman"/>
          <w:sz w:val="24"/>
          <w:szCs w:val="24"/>
        </w:rPr>
        <w:t>r</w:t>
      </w:r>
      <w:r>
        <w:rPr>
          <w:rFonts w:ascii="Times New Roman" w:hAnsi="Times New Roman" w:cs="Times New Roman"/>
          <w:sz w:val="24"/>
          <w:szCs w:val="24"/>
        </w:rPr>
        <w:t>omote the region and also address your concerns to promote your local municipality.”</w:t>
      </w:r>
    </w:p>
    <w:p w14:paraId="0F6B4767" w14:textId="6BF73272" w:rsidR="002853F0" w:rsidRDefault="002853F0" w:rsidP="00107255">
      <w:pPr>
        <w:rPr>
          <w:rFonts w:ascii="Times New Roman" w:hAnsi="Times New Roman" w:cs="Times New Roman"/>
          <w:sz w:val="24"/>
          <w:szCs w:val="24"/>
        </w:rPr>
      </w:pPr>
      <w:r>
        <w:rPr>
          <w:rFonts w:ascii="Times New Roman" w:hAnsi="Times New Roman" w:cs="Times New Roman"/>
          <w:sz w:val="24"/>
          <w:szCs w:val="24"/>
        </w:rPr>
        <w:t xml:space="preserve">Ms. Smith also said that their annual report back to the ATAX Committee will provide metrics aligned around rates and occupancy to show the success of their advertising. The CVB will also provide ATAX Committee members with the quarterly email they send to City Council </w:t>
      </w:r>
      <w:r w:rsidR="00F734F3">
        <w:rPr>
          <w:rFonts w:ascii="Times New Roman" w:hAnsi="Times New Roman" w:cs="Times New Roman"/>
          <w:sz w:val="24"/>
          <w:szCs w:val="24"/>
        </w:rPr>
        <w:t xml:space="preserve">regional and municipal statistics such as occupancy, average daily rates, and booked average daily rates. Quarterly updates from the CVB to the ATAX Committee were briefly discussed. </w:t>
      </w:r>
    </w:p>
    <w:p w14:paraId="39DDB11B" w14:textId="0ABE32D4" w:rsidR="00F734F3" w:rsidRPr="00107255" w:rsidRDefault="00F734F3" w:rsidP="00107255">
      <w:pPr>
        <w:rPr>
          <w:rFonts w:ascii="Times New Roman" w:hAnsi="Times New Roman" w:cs="Times New Roman"/>
          <w:sz w:val="24"/>
          <w:szCs w:val="24"/>
        </w:rPr>
      </w:pPr>
      <w:r>
        <w:rPr>
          <w:rFonts w:ascii="Times New Roman" w:hAnsi="Times New Roman" w:cs="Times New Roman"/>
          <w:sz w:val="24"/>
          <w:szCs w:val="24"/>
        </w:rPr>
        <w:t>Mr. Burns asked that future marketing target short-term rental owners since a large share of ATAX funds are generated by visitors staying in short-term rentals.</w:t>
      </w:r>
    </w:p>
    <w:p w14:paraId="4D2367D8" w14:textId="11F31044" w:rsidR="00107255" w:rsidRDefault="00EF01A6" w:rsidP="00107255">
      <w:pPr>
        <w:rPr>
          <w:rFonts w:ascii="Times New Roman" w:hAnsi="Times New Roman" w:cs="Times New Roman"/>
          <w:sz w:val="24"/>
          <w:szCs w:val="24"/>
        </w:rPr>
      </w:pPr>
      <w:r>
        <w:rPr>
          <w:rFonts w:ascii="Times New Roman" w:hAnsi="Times New Roman" w:cs="Times New Roman"/>
          <w:sz w:val="24"/>
          <w:szCs w:val="24"/>
        </w:rPr>
        <w:t>B</w:t>
      </w:r>
      <w:r w:rsidR="00107255" w:rsidRPr="00107255">
        <w:rPr>
          <w:rFonts w:ascii="Times New Roman" w:hAnsi="Times New Roman" w:cs="Times New Roman"/>
          <w:sz w:val="24"/>
          <w:szCs w:val="24"/>
        </w:rPr>
        <w:t xml:space="preserve">. </w:t>
      </w:r>
      <w:r>
        <w:rPr>
          <w:rFonts w:ascii="Times New Roman" w:hAnsi="Times New Roman" w:cs="Times New Roman"/>
          <w:sz w:val="24"/>
          <w:szCs w:val="24"/>
        </w:rPr>
        <w:tab/>
      </w:r>
      <w:r w:rsidR="00107255" w:rsidRPr="003A5D6A">
        <w:rPr>
          <w:rFonts w:ascii="Times New Roman" w:hAnsi="Times New Roman" w:cs="Times New Roman"/>
          <w:b/>
          <w:bCs/>
          <w:sz w:val="24"/>
          <w:szCs w:val="24"/>
        </w:rPr>
        <w:t>Discussion of standardizing the grant application process for state ATAX funds</w:t>
      </w:r>
    </w:p>
    <w:p w14:paraId="3E761652" w14:textId="4C4EA10C" w:rsidR="00107255" w:rsidRDefault="00EF01A6" w:rsidP="00107255">
      <w:pPr>
        <w:rPr>
          <w:rFonts w:ascii="Times New Roman" w:hAnsi="Times New Roman" w:cs="Times New Roman"/>
          <w:sz w:val="24"/>
          <w:szCs w:val="24"/>
        </w:rPr>
      </w:pPr>
      <w:r>
        <w:rPr>
          <w:rFonts w:ascii="Times New Roman" w:hAnsi="Times New Roman" w:cs="Times New Roman"/>
          <w:sz w:val="24"/>
          <w:szCs w:val="24"/>
        </w:rPr>
        <w:t xml:space="preserve">Administrator Fragoso referred to a one-page document provided to Committee members proposing a new way of </w:t>
      </w:r>
      <w:r w:rsidR="003A5D6A">
        <w:rPr>
          <w:rFonts w:ascii="Times New Roman" w:hAnsi="Times New Roman" w:cs="Times New Roman"/>
          <w:sz w:val="24"/>
          <w:szCs w:val="24"/>
        </w:rPr>
        <w:t>administering</w:t>
      </w:r>
      <w:r>
        <w:rPr>
          <w:rFonts w:ascii="Times New Roman" w:hAnsi="Times New Roman" w:cs="Times New Roman"/>
          <w:sz w:val="24"/>
          <w:szCs w:val="24"/>
        </w:rPr>
        <w:t xml:space="preserve"> sponsorship applications in the future. She said</w:t>
      </w:r>
      <w:r w:rsidR="00F734F3">
        <w:rPr>
          <w:rFonts w:ascii="Times New Roman" w:hAnsi="Times New Roman" w:cs="Times New Roman"/>
          <w:sz w:val="24"/>
          <w:szCs w:val="24"/>
        </w:rPr>
        <w:t xml:space="preserve"> many municipalities handle this through a standardized annual process</w:t>
      </w:r>
      <w:r w:rsidR="00FD4BD4">
        <w:rPr>
          <w:rFonts w:ascii="Times New Roman" w:hAnsi="Times New Roman" w:cs="Times New Roman"/>
          <w:sz w:val="24"/>
          <w:szCs w:val="24"/>
        </w:rPr>
        <w:t xml:space="preserve">. Applications would be solicited </w:t>
      </w:r>
      <w:r w:rsidR="005822C9">
        <w:rPr>
          <w:rFonts w:ascii="Times New Roman" w:hAnsi="Times New Roman" w:cs="Times New Roman"/>
          <w:sz w:val="24"/>
          <w:szCs w:val="24"/>
        </w:rPr>
        <w:t xml:space="preserve">once a year from nonprofit organizations for activities, events, or programs that fall within the statutory tourism-related expenditures. Those applicants could participate in a workshop to clarify the eligibility criteria and explain the </w:t>
      </w:r>
      <w:r w:rsidR="006E0646">
        <w:rPr>
          <w:rFonts w:ascii="Times New Roman" w:hAnsi="Times New Roman" w:cs="Times New Roman"/>
          <w:sz w:val="24"/>
          <w:szCs w:val="24"/>
        </w:rPr>
        <w:t>application. All applications would be reviewed at one time so that the allocation of those funds could be embedded into the City’s budgeting process.</w:t>
      </w:r>
    </w:p>
    <w:p w14:paraId="4BF4C5A1" w14:textId="3F16F148" w:rsidR="00EF01A6" w:rsidRDefault="00EF01A6" w:rsidP="00107255">
      <w:pPr>
        <w:rPr>
          <w:rFonts w:ascii="Times New Roman" w:hAnsi="Times New Roman" w:cs="Times New Roman"/>
          <w:sz w:val="24"/>
          <w:szCs w:val="24"/>
        </w:rPr>
      </w:pPr>
      <w:r>
        <w:rPr>
          <w:rFonts w:ascii="Times New Roman" w:hAnsi="Times New Roman" w:cs="Times New Roman"/>
          <w:sz w:val="24"/>
          <w:szCs w:val="24"/>
        </w:rPr>
        <w:lastRenderedPageBreak/>
        <w:t>This will be done to streamline the process and keep meetings to a minimum.  She said it will be important for the Committee to establish criteria so that sponsorship applicants know what to expect before coming to the Committee to make a financial request. The new process will also establish reporting requirements to make sure the ATAX monies are being spent in accordance with the State law.</w:t>
      </w:r>
    </w:p>
    <w:p w14:paraId="66B9D081" w14:textId="5EF01543" w:rsidR="00EF01A6" w:rsidRDefault="00EF01A6" w:rsidP="00107255">
      <w:pPr>
        <w:rPr>
          <w:rFonts w:ascii="Times New Roman" w:hAnsi="Times New Roman" w:cs="Times New Roman"/>
          <w:sz w:val="24"/>
          <w:szCs w:val="24"/>
        </w:rPr>
      </w:pPr>
      <w:r>
        <w:rPr>
          <w:rFonts w:ascii="Times New Roman" w:hAnsi="Times New Roman" w:cs="Times New Roman"/>
          <w:sz w:val="24"/>
          <w:szCs w:val="24"/>
        </w:rPr>
        <w:t>Mr. Burns would like to see the process started in the fall so that there is time to review the applications and have it seamlessly feed into the FY24 budgeting process.</w:t>
      </w:r>
      <w:r w:rsidR="002A35C8">
        <w:rPr>
          <w:rFonts w:ascii="Times New Roman" w:hAnsi="Times New Roman" w:cs="Times New Roman"/>
          <w:sz w:val="24"/>
          <w:szCs w:val="24"/>
        </w:rPr>
        <w:t xml:space="preserve"> Committee members agreed they would like to discuss increasing the $50,000 sponsorship budget. </w:t>
      </w:r>
    </w:p>
    <w:p w14:paraId="3B6C97F3" w14:textId="2CF0AADA" w:rsidR="002A35C8" w:rsidRDefault="002A35C8" w:rsidP="00107255">
      <w:pPr>
        <w:rPr>
          <w:rFonts w:ascii="Times New Roman" w:hAnsi="Times New Roman" w:cs="Times New Roman"/>
          <w:sz w:val="24"/>
          <w:szCs w:val="24"/>
        </w:rPr>
      </w:pPr>
      <w:r>
        <w:rPr>
          <w:rFonts w:ascii="Times New Roman" w:hAnsi="Times New Roman" w:cs="Times New Roman"/>
          <w:sz w:val="24"/>
          <w:szCs w:val="24"/>
        </w:rPr>
        <w:t>Administrator Fragoso said she would bring something to the next meeting for discussion and finalization.</w:t>
      </w:r>
    </w:p>
    <w:p w14:paraId="359AECA0" w14:textId="058B5B73" w:rsidR="003D1879" w:rsidRPr="00FD6D35" w:rsidRDefault="002A35C8">
      <w:pPr>
        <w:rPr>
          <w:rFonts w:ascii="Times New Roman" w:hAnsi="Times New Roman" w:cs="Times New Roman"/>
          <w:b/>
          <w:bCs/>
          <w:sz w:val="24"/>
          <w:szCs w:val="24"/>
        </w:rPr>
      </w:pPr>
      <w:r>
        <w:rPr>
          <w:rFonts w:ascii="Times New Roman" w:hAnsi="Times New Roman" w:cs="Times New Roman"/>
          <w:sz w:val="24"/>
          <w:szCs w:val="24"/>
        </w:rPr>
        <w:t>6</w:t>
      </w:r>
      <w:r w:rsidR="00A40F3C">
        <w:rPr>
          <w:rFonts w:ascii="Times New Roman" w:hAnsi="Times New Roman" w:cs="Times New Roman"/>
          <w:sz w:val="24"/>
          <w:szCs w:val="24"/>
        </w:rPr>
        <w:t xml:space="preserve">. </w:t>
      </w:r>
      <w:r w:rsidR="00A40F3C">
        <w:rPr>
          <w:rFonts w:ascii="Times New Roman" w:hAnsi="Times New Roman" w:cs="Times New Roman"/>
          <w:sz w:val="24"/>
          <w:szCs w:val="24"/>
        </w:rPr>
        <w:tab/>
      </w:r>
      <w:r w:rsidR="003D1879" w:rsidRPr="00FD6D35">
        <w:rPr>
          <w:rFonts w:ascii="Times New Roman" w:hAnsi="Times New Roman" w:cs="Times New Roman"/>
          <w:b/>
          <w:bCs/>
          <w:sz w:val="24"/>
          <w:szCs w:val="24"/>
        </w:rPr>
        <w:t>Miscellaneous Business</w:t>
      </w:r>
    </w:p>
    <w:p w14:paraId="65198978" w14:textId="6A631C47" w:rsidR="002A35C8" w:rsidRDefault="002A35C8">
      <w:pPr>
        <w:rPr>
          <w:rFonts w:ascii="Times New Roman" w:hAnsi="Times New Roman" w:cs="Times New Roman"/>
          <w:sz w:val="24"/>
          <w:szCs w:val="24"/>
        </w:rPr>
      </w:pPr>
      <w:r>
        <w:rPr>
          <w:rFonts w:ascii="Times New Roman" w:hAnsi="Times New Roman" w:cs="Times New Roman"/>
          <w:sz w:val="24"/>
          <w:szCs w:val="24"/>
        </w:rPr>
        <w:t xml:space="preserve">The next meeting of the ATAX Committee will be held on Tuesday, August 23,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at 1pm.</w:t>
      </w:r>
    </w:p>
    <w:p w14:paraId="52DB4662" w14:textId="0015F30A" w:rsidR="003D1879" w:rsidRDefault="002A35C8">
      <w:pPr>
        <w:rPr>
          <w:rFonts w:ascii="Times New Roman" w:hAnsi="Times New Roman" w:cs="Times New Roman"/>
          <w:sz w:val="24"/>
          <w:szCs w:val="24"/>
        </w:rPr>
      </w:pPr>
      <w:r>
        <w:rPr>
          <w:rFonts w:ascii="Times New Roman" w:hAnsi="Times New Roman" w:cs="Times New Roman"/>
          <w:sz w:val="24"/>
          <w:szCs w:val="24"/>
        </w:rPr>
        <w:t>7</w:t>
      </w:r>
      <w:r w:rsidR="003D1879">
        <w:rPr>
          <w:rFonts w:ascii="Times New Roman" w:hAnsi="Times New Roman" w:cs="Times New Roman"/>
          <w:sz w:val="24"/>
          <w:szCs w:val="24"/>
        </w:rPr>
        <w:t>.</w:t>
      </w:r>
      <w:r w:rsidR="003D1879">
        <w:rPr>
          <w:rFonts w:ascii="Times New Roman" w:hAnsi="Times New Roman" w:cs="Times New Roman"/>
          <w:sz w:val="24"/>
          <w:szCs w:val="24"/>
        </w:rPr>
        <w:tab/>
      </w:r>
      <w:r w:rsidR="003D1879" w:rsidRPr="00FD6D35">
        <w:rPr>
          <w:rFonts w:ascii="Times New Roman" w:hAnsi="Times New Roman" w:cs="Times New Roman"/>
          <w:b/>
          <w:bCs/>
          <w:sz w:val="24"/>
          <w:szCs w:val="24"/>
        </w:rPr>
        <w:t>Adjournment</w:t>
      </w:r>
    </w:p>
    <w:p w14:paraId="29D0045D" w14:textId="2FC1D052" w:rsidR="003D1879" w:rsidRDefault="00834584">
      <w:pPr>
        <w:rPr>
          <w:rFonts w:ascii="Times New Roman" w:hAnsi="Times New Roman" w:cs="Times New Roman"/>
          <w:sz w:val="24"/>
          <w:szCs w:val="24"/>
        </w:rPr>
      </w:pPr>
      <w:r>
        <w:rPr>
          <w:rFonts w:ascii="Times New Roman" w:hAnsi="Times New Roman" w:cs="Times New Roman"/>
          <w:sz w:val="24"/>
          <w:szCs w:val="24"/>
        </w:rPr>
        <w:t>M</w:t>
      </w:r>
      <w:r w:rsidR="002A35C8">
        <w:rPr>
          <w:rFonts w:ascii="Times New Roman" w:hAnsi="Times New Roman" w:cs="Times New Roman"/>
          <w:sz w:val="24"/>
          <w:szCs w:val="24"/>
        </w:rPr>
        <w:t xml:space="preserve">s. </w:t>
      </w:r>
      <w:proofErr w:type="spellStart"/>
      <w:r w:rsidR="002A35C8">
        <w:rPr>
          <w:rFonts w:ascii="Times New Roman" w:hAnsi="Times New Roman" w:cs="Times New Roman"/>
          <w:sz w:val="24"/>
          <w:szCs w:val="24"/>
        </w:rPr>
        <w:t>Bergwerf</w:t>
      </w:r>
      <w:proofErr w:type="spellEnd"/>
      <w:r w:rsidR="002A35C8">
        <w:rPr>
          <w:rFonts w:ascii="Times New Roman" w:hAnsi="Times New Roman" w:cs="Times New Roman"/>
          <w:sz w:val="24"/>
          <w:szCs w:val="24"/>
        </w:rPr>
        <w:t xml:space="preserve"> </w:t>
      </w:r>
      <w:r w:rsidR="003D1879">
        <w:rPr>
          <w:rFonts w:ascii="Times New Roman" w:hAnsi="Times New Roman" w:cs="Times New Roman"/>
          <w:sz w:val="24"/>
          <w:szCs w:val="24"/>
        </w:rPr>
        <w:t xml:space="preserve">made a motion to adjourn, and </w:t>
      </w:r>
      <w:r w:rsidR="001359B3">
        <w:rPr>
          <w:rFonts w:ascii="Times New Roman" w:hAnsi="Times New Roman" w:cs="Times New Roman"/>
          <w:sz w:val="24"/>
          <w:szCs w:val="24"/>
        </w:rPr>
        <w:t xml:space="preserve">Mr. </w:t>
      </w:r>
      <w:r w:rsidR="002A35C8">
        <w:rPr>
          <w:rFonts w:ascii="Times New Roman" w:hAnsi="Times New Roman" w:cs="Times New Roman"/>
          <w:sz w:val="24"/>
          <w:szCs w:val="24"/>
        </w:rPr>
        <w:t>Akers</w:t>
      </w:r>
      <w:r w:rsidR="00660B0D">
        <w:rPr>
          <w:rFonts w:ascii="Times New Roman" w:hAnsi="Times New Roman" w:cs="Times New Roman"/>
          <w:sz w:val="24"/>
          <w:szCs w:val="24"/>
        </w:rPr>
        <w:t xml:space="preserve"> </w:t>
      </w:r>
      <w:r w:rsidR="003D1879">
        <w:rPr>
          <w:rFonts w:ascii="Times New Roman" w:hAnsi="Times New Roman" w:cs="Times New Roman"/>
          <w:sz w:val="24"/>
          <w:szCs w:val="24"/>
        </w:rPr>
        <w:t>seconded the motion. The meeting was adjourned at</w:t>
      </w:r>
      <w:r w:rsidR="006E5C40">
        <w:rPr>
          <w:rFonts w:ascii="Times New Roman" w:hAnsi="Times New Roman" w:cs="Times New Roman"/>
          <w:sz w:val="24"/>
          <w:szCs w:val="24"/>
        </w:rPr>
        <w:t xml:space="preserve"> </w:t>
      </w:r>
      <w:r w:rsidR="002A35C8">
        <w:rPr>
          <w:rFonts w:ascii="Times New Roman" w:hAnsi="Times New Roman" w:cs="Times New Roman"/>
          <w:sz w:val="24"/>
          <w:szCs w:val="24"/>
        </w:rPr>
        <w:t>3:5</w:t>
      </w:r>
      <w:r w:rsidR="00C82380">
        <w:rPr>
          <w:rFonts w:ascii="Times New Roman" w:hAnsi="Times New Roman" w:cs="Times New Roman"/>
          <w:sz w:val="24"/>
          <w:szCs w:val="24"/>
        </w:rPr>
        <w:t>7</w:t>
      </w:r>
      <w:r w:rsidR="00B6178F">
        <w:rPr>
          <w:rFonts w:ascii="Times New Roman" w:hAnsi="Times New Roman" w:cs="Times New Roman"/>
          <w:sz w:val="24"/>
          <w:szCs w:val="24"/>
        </w:rPr>
        <w:t>p</w:t>
      </w:r>
      <w:r w:rsidR="003D1879">
        <w:rPr>
          <w:rFonts w:ascii="Times New Roman" w:hAnsi="Times New Roman" w:cs="Times New Roman"/>
          <w:sz w:val="24"/>
          <w:szCs w:val="24"/>
        </w:rPr>
        <w:t>m.</w:t>
      </w:r>
    </w:p>
    <w:p w14:paraId="4ABE7D3E" w14:textId="79C01448" w:rsidR="003D1879" w:rsidRDefault="003D1879">
      <w:pPr>
        <w:rPr>
          <w:rFonts w:ascii="Times New Roman" w:hAnsi="Times New Roman" w:cs="Times New Roman"/>
          <w:sz w:val="24"/>
          <w:szCs w:val="24"/>
        </w:rPr>
      </w:pPr>
      <w:r>
        <w:rPr>
          <w:rFonts w:ascii="Times New Roman" w:hAnsi="Times New Roman" w:cs="Times New Roman"/>
          <w:sz w:val="24"/>
          <w:szCs w:val="24"/>
        </w:rPr>
        <w:t>Respectfully submitted,</w:t>
      </w:r>
    </w:p>
    <w:p w14:paraId="58D70212" w14:textId="69ACC7F2" w:rsidR="003D1879" w:rsidRPr="003C704E" w:rsidRDefault="003D1879">
      <w:pPr>
        <w:rPr>
          <w:rFonts w:ascii="Times New Roman" w:hAnsi="Times New Roman" w:cs="Times New Roman"/>
          <w:sz w:val="24"/>
          <w:szCs w:val="24"/>
        </w:rPr>
      </w:pPr>
      <w:r>
        <w:rPr>
          <w:rFonts w:ascii="Times New Roman" w:hAnsi="Times New Roman" w:cs="Times New Roman"/>
          <w:sz w:val="24"/>
          <w:szCs w:val="24"/>
        </w:rPr>
        <w:t>Nicole DeNeane</w:t>
      </w:r>
      <w:r w:rsidR="000A7E07">
        <w:rPr>
          <w:rFonts w:ascii="Times New Roman" w:hAnsi="Times New Roman" w:cs="Times New Roman"/>
          <w:sz w:val="24"/>
          <w:szCs w:val="24"/>
        </w:rPr>
        <w:br/>
        <w:t>City Clerk</w:t>
      </w:r>
    </w:p>
    <w:sectPr w:rsidR="003D1879" w:rsidRPr="003C704E" w:rsidSect="006E5C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14EB" w14:textId="77777777" w:rsidR="00171879" w:rsidRDefault="00171879" w:rsidP="006E5C40">
      <w:pPr>
        <w:spacing w:after="0" w:line="240" w:lineRule="auto"/>
      </w:pPr>
      <w:r>
        <w:separator/>
      </w:r>
    </w:p>
  </w:endnote>
  <w:endnote w:type="continuationSeparator" w:id="0">
    <w:p w14:paraId="5829F6E4" w14:textId="77777777" w:rsidR="00171879" w:rsidRDefault="00171879" w:rsidP="006E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D0CA" w14:textId="77777777" w:rsidR="003A5D6A" w:rsidRDefault="003A5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689A" w14:textId="77777777" w:rsidR="003A5D6A" w:rsidRDefault="003A5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1205" w14:textId="77777777" w:rsidR="003A5D6A" w:rsidRDefault="003A5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5458" w14:textId="77777777" w:rsidR="00171879" w:rsidRDefault="00171879" w:rsidP="006E5C40">
      <w:pPr>
        <w:spacing w:after="0" w:line="240" w:lineRule="auto"/>
      </w:pPr>
      <w:r>
        <w:separator/>
      </w:r>
    </w:p>
  </w:footnote>
  <w:footnote w:type="continuationSeparator" w:id="0">
    <w:p w14:paraId="3C6CFB11" w14:textId="77777777" w:rsidR="00171879" w:rsidRDefault="00171879" w:rsidP="006E5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B721" w14:textId="77777777" w:rsidR="003A5D6A" w:rsidRDefault="003A5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3CF4" w14:textId="27E56ADF" w:rsidR="006E5C40" w:rsidRPr="006E5C40" w:rsidRDefault="006E5C40">
    <w:pPr>
      <w:pStyle w:val="Header"/>
      <w:rPr>
        <w:rFonts w:ascii="Times New Roman" w:hAnsi="Times New Roman" w:cs="Times New Roman"/>
        <w:i/>
        <w:iCs/>
      </w:rPr>
    </w:pPr>
    <w:r w:rsidRPr="006E5C40">
      <w:rPr>
        <w:rFonts w:ascii="Times New Roman" w:hAnsi="Times New Roman" w:cs="Times New Roman"/>
        <w:i/>
        <w:iCs/>
        <w:sz w:val="20"/>
        <w:szCs w:val="20"/>
      </w:rPr>
      <w:t xml:space="preserve">ATAX Minutes, </w:t>
    </w:r>
    <w:r w:rsidR="00552C7F">
      <w:rPr>
        <w:rFonts w:ascii="Times New Roman" w:hAnsi="Times New Roman" w:cs="Times New Roman"/>
        <w:i/>
        <w:iCs/>
        <w:sz w:val="20"/>
        <w:szCs w:val="20"/>
      </w:rPr>
      <w:t>6/20</w:t>
    </w:r>
    <w:r w:rsidR="00E134A8">
      <w:rPr>
        <w:rFonts w:ascii="Times New Roman" w:hAnsi="Times New Roman" w:cs="Times New Roman"/>
        <w:i/>
        <w:iCs/>
        <w:sz w:val="20"/>
        <w:szCs w:val="20"/>
      </w:rPr>
      <w:t>/2022</w:t>
    </w:r>
  </w:p>
  <w:p w14:paraId="1F0FCBCD" w14:textId="77777777" w:rsidR="006E5C40" w:rsidRDefault="006E5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182C" w14:textId="76656146" w:rsidR="003A5D6A" w:rsidRDefault="003A5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4E"/>
    <w:rsid w:val="00000FFA"/>
    <w:rsid w:val="00012CCC"/>
    <w:rsid w:val="00012FD6"/>
    <w:rsid w:val="000135B5"/>
    <w:rsid w:val="000153F6"/>
    <w:rsid w:val="000211E2"/>
    <w:rsid w:val="00024651"/>
    <w:rsid w:val="0002557D"/>
    <w:rsid w:val="00031E5D"/>
    <w:rsid w:val="00037709"/>
    <w:rsid w:val="00044B71"/>
    <w:rsid w:val="000450B7"/>
    <w:rsid w:val="000453D2"/>
    <w:rsid w:val="00047BEE"/>
    <w:rsid w:val="00050043"/>
    <w:rsid w:val="00054FAD"/>
    <w:rsid w:val="0005578E"/>
    <w:rsid w:val="0005764D"/>
    <w:rsid w:val="00060CDC"/>
    <w:rsid w:val="00067063"/>
    <w:rsid w:val="00072588"/>
    <w:rsid w:val="00072BD8"/>
    <w:rsid w:val="00072F21"/>
    <w:rsid w:val="000733E8"/>
    <w:rsid w:val="00075194"/>
    <w:rsid w:val="00075BF5"/>
    <w:rsid w:val="00076DAE"/>
    <w:rsid w:val="0008313D"/>
    <w:rsid w:val="000856B2"/>
    <w:rsid w:val="000874C1"/>
    <w:rsid w:val="000875F0"/>
    <w:rsid w:val="00091B03"/>
    <w:rsid w:val="00094D30"/>
    <w:rsid w:val="000A2887"/>
    <w:rsid w:val="000A5961"/>
    <w:rsid w:val="000A6582"/>
    <w:rsid w:val="000A7E07"/>
    <w:rsid w:val="000B1337"/>
    <w:rsid w:val="000B18CB"/>
    <w:rsid w:val="000B1CA2"/>
    <w:rsid w:val="000B4534"/>
    <w:rsid w:val="000B4FA2"/>
    <w:rsid w:val="000B6A8C"/>
    <w:rsid w:val="000C1A84"/>
    <w:rsid w:val="000C2333"/>
    <w:rsid w:val="000C63BB"/>
    <w:rsid w:val="000C6D88"/>
    <w:rsid w:val="000D6E27"/>
    <w:rsid w:val="000E1C32"/>
    <w:rsid w:val="000E1CBB"/>
    <w:rsid w:val="000E5582"/>
    <w:rsid w:val="000F04A0"/>
    <w:rsid w:val="000F371E"/>
    <w:rsid w:val="000F47E4"/>
    <w:rsid w:val="000F6EFD"/>
    <w:rsid w:val="001008E9"/>
    <w:rsid w:val="00102137"/>
    <w:rsid w:val="00102D9C"/>
    <w:rsid w:val="00104EF9"/>
    <w:rsid w:val="00107255"/>
    <w:rsid w:val="00107BA6"/>
    <w:rsid w:val="0011749B"/>
    <w:rsid w:val="001219BC"/>
    <w:rsid w:val="00122451"/>
    <w:rsid w:val="001227CE"/>
    <w:rsid w:val="00122E1D"/>
    <w:rsid w:val="00130D72"/>
    <w:rsid w:val="00132459"/>
    <w:rsid w:val="001325AC"/>
    <w:rsid w:val="001359B3"/>
    <w:rsid w:val="00137409"/>
    <w:rsid w:val="0013763A"/>
    <w:rsid w:val="0013764A"/>
    <w:rsid w:val="0014452D"/>
    <w:rsid w:val="0014623A"/>
    <w:rsid w:val="00147450"/>
    <w:rsid w:val="00150742"/>
    <w:rsid w:val="00151469"/>
    <w:rsid w:val="0015184D"/>
    <w:rsid w:val="0015464C"/>
    <w:rsid w:val="00157A0C"/>
    <w:rsid w:val="001603C9"/>
    <w:rsid w:val="00163526"/>
    <w:rsid w:val="00166CE6"/>
    <w:rsid w:val="0016772B"/>
    <w:rsid w:val="00171879"/>
    <w:rsid w:val="0017414E"/>
    <w:rsid w:val="00175995"/>
    <w:rsid w:val="00183CBE"/>
    <w:rsid w:val="001872E5"/>
    <w:rsid w:val="00193DBE"/>
    <w:rsid w:val="001977F3"/>
    <w:rsid w:val="001A21B2"/>
    <w:rsid w:val="001A5075"/>
    <w:rsid w:val="001A7CE1"/>
    <w:rsid w:val="001B1189"/>
    <w:rsid w:val="001B2846"/>
    <w:rsid w:val="001B5698"/>
    <w:rsid w:val="001C6210"/>
    <w:rsid w:val="001C6456"/>
    <w:rsid w:val="001C7800"/>
    <w:rsid w:val="001D299E"/>
    <w:rsid w:val="001D5526"/>
    <w:rsid w:val="001D7844"/>
    <w:rsid w:val="001E0182"/>
    <w:rsid w:val="001E087C"/>
    <w:rsid w:val="001E0B2B"/>
    <w:rsid w:val="001E1114"/>
    <w:rsid w:val="001E4A68"/>
    <w:rsid w:val="001F109D"/>
    <w:rsid w:val="001F1563"/>
    <w:rsid w:val="001F56BE"/>
    <w:rsid w:val="001F7A23"/>
    <w:rsid w:val="0020224E"/>
    <w:rsid w:val="00202A82"/>
    <w:rsid w:val="00203DFE"/>
    <w:rsid w:val="002055E0"/>
    <w:rsid w:val="002117FC"/>
    <w:rsid w:val="002179EC"/>
    <w:rsid w:val="002208BD"/>
    <w:rsid w:val="0022713E"/>
    <w:rsid w:val="00227A9C"/>
    <w:rsid w:val="00230F4F"/>
    <w:rsid w:val="00231C44"/>
    <w:rsid w:val="00231FFE"/>
    <w:rsid w:val="002323A2"/>
    <w:rsid w:val="0023624B"/>
    <w:rsid w:val="0023753E"/>
    <w:rsid w:val="00241B7A"/>
    <w:rsid w:val="002435B0"/>
    <w:rsid w:val="002476B6"/>
    <w:rsid w:val="002514CA"/>
    <w:rsid w:val="00251D79"/>
    <w:rsid w:val="00257BE3"/>
    <w:rsid w:val="00257D5E"/>
    <w:rsid w:val="00260929"/>
    <w:rsid w:val="00263AEA"/>
    <w:rsid w:val="00264581"/>
    <w:rsid w:val="0026480E"/>
    <w:rsid w:val="00265E04"/>
    <w:rsid w:val="00266D06"/>
    <w:rsid w:val="00274E81"/>
    <w:rsid w:val="00280563"/>
    <w:rsid w:val="00282722"/>
    <w:rsid w:val="002853F0"/>
    <w:rsid w:val="00286E29"/>
    <w:rsid w:val="00292985"/>
    <w:rsid w:val="00293E87"/>
    <w:rsid w:val="00297082"/>
    <w:rsid w:val="002974E6"/>
    <w:rsid w:val="002A17BB"/>
    <w:rsid w:val="002A2AC0"/>
    <w:rsid w:val="002A2F3D"/>
    <w:rsid w:val="002A35C8"/>
    <w:rsid w:val="002B02FB"/>
    <w:rsid w:val="002B04B3"/>
    <w:rsid w:val="002B08CB"/>
    <w:rsid w:val="002B0B9D"/>
    <w:rsid w:val="002B53E7"/>
    <w:rsid w:val="002B6FD1"/>
    <w:rsid w:val="002B7AAA"/>
    <w:rsid w:val="002C0377"/>
    <w:rsid w:val="002C4481"/>
    <w:rsid w:val="002D3CAF"/>
    <w:rsid w:val="002D6933"/>
    <w:rsid w:val="002D72F8"/>
    <w:rsid w:val="002D7D7F"/>
    <w:rsid w:val="002E1298"/>
    <w:rsid w:val="00301BC0"/>
    <w:rsid w:val="003208E5"/>
    <w:rsid w:val="00324B83"/>
    <w:rsid w:val="00324FA9"/>
    <w:rsid w:val="00326CE3"/>
    <w:rsid w:val="00330CBC"/>
    <w:rsid w:val="00330CED"/>
    <w:rsid w:val="00330D12"/>
    <w:rsid w:val="00331D58"/>
    <w:rsid w:val="00337A01"/>
    <w:rsid w:val="00337FCF"/>
    <w:rsid w:val="003457E9"/>
    <w:rsid w:val="00351806"/>
    <w:rsid w:val="00360F39"/>
    <w:rsid w:val="00363470"/>
    <w:rsid w:val="003656C3"/>
    <w:rsid w:val="003735D7"/>
    <w:rsid w:val="00373E45"/>
    <w:rsid w:val="00375F65"/>
    <w:rsid w:val="003761B8"/>
    <w:rsid w:val="003776B4"/>
    <w:rsid w:val="00383185"/>
    <w:rsid w:val="00383990"/>
    <w:rsid w:val="00393427"/>
    <w:rsid w:val="00393738"/>
    <w:rsid w:val="003962C8"/>
    <w:rsid w:val="003968C7"/>
    <w:rsid w:val="003979D3"/>
    <w:rsid w:val="003A2709"/>
    <w:rsid w:val="003A2B5B"/>
    <w:rsid w:val="003A2C2F"/>
    <w:rsid w:val="003A4286"/>
    <w:rsid w:val="003A5D6A"/>
    <w:rsid w:val="003A7009"/>
    <w:rsid w:val="003A7F22"/>
    <w:rsid w:val="003B0AD1"/>
    <w:rsid w:val="003B0E9F"/>
    <w:rsid w:val="003B5AE2"/>
    <w:rsid w:val="003C0A0D"/>
    <w:rsid w:val="003C22DA"/>
    <w:rsid w:val="003C518E"/>
    <w:rsid w:val="003C65A7"/>
    <w:rsid w:val="003C6D3E"/>
    <w:rsid w:val="003C704E"/>
    <w:rsid w:val="003C72D2"/>
    <w:rsid w:val="003D1879"/>
    <w:rsid w:val="003D34A3"/>
    <w:rsid w:val="003D680C"/>
    <w:rsid w:val="003E0069"/>
    <w:rsid w:val="003E527B"/>
    <w:rsid w:val="003E5CCF"/>
    <w:rsid w:val="003E5DC9"/>
    <w:rsid w:val="003E6E96"/>
    <w:rsid w:val="003E74CE"/>
    <w:rsid w:val="003F670B"/>
    <w:rsid w:val="003F6E45"/>
    <w:rsid w:val="004022D8"/>
    <w:rsid w:val="00403A0E"/>
    <w:rsid w:val="00411977"/>
    <w:rsid w:val="00411C61"/>
    <w:rsid w:val="004141E2"/>
    <w:rsid w:val="004149D2"/>
    <w:rsid w:val="00416DAE"/>
    <w:rsid w:val="00420992"/>
    <w:rsid w:val="0042257F"/>
    <w:rsid w:val="00422FAD"/>
    <w:rsid w:val="004230E1"/>
    <w:rsid w:val="00423D0B"/>
    <w:rsid w:val="00425413"/>
    <w:rsid w:val="00430083"/>
    <w:rsid w:val="00434511"/>
    <w:rsid w:val="004350BA"/>
    <w:rsid w:val="00441FC4"/>
    <w:rsid w:val="0044559B"/>
    <w:rsid w:val="00446B5D"/>
    <w:rsid w:val="00447862"/>
    <w:rsid w:val="004519D5"/>
    <w:rsid w:val="0045244C"/>
    <w:rsid w:val="004538B0"/>
    <w:rsid w:val="0045535E"/>
    <w:rsid w:val="0045723A"/>
    <w:rsid w:val="00461425"/>
    <w:rsid w:val="00461D74"/>
    <w:rsid w:val="00463D72"/>
    <w:rsid w:val="00464CC3"/>
    <w:rsid w:val="00465191"/>
    <w:rsid w:val="0046669C"/>
    <w:rsid w:val="00472ED3"/>
    <w:rsid w:val="00481448"/>
    <w:rsid w:val="004844E6"/>
    <w:rsid w:val="00485376"/>
    <w:rsid w:val="00485DEB"/>
    <w:rsid w:val="00487577"/>
    <w:rsid w:val="00490A47"/>
    <w:rsid w:val="004943EA"/>
    <w:rsid w:val="00494AA2"/>
    <w:rsid w:val="004957D6"/>
    <w:rsid w:val="0049679C"/>
    <w:rsid w:val="00497E7A"/>
    <w:rsid w:val="004A2F98"/>
    <w:rsid w:val="004A365E"/>
    <w:rsid w:val="004A66EF"/>
    <w:rsid w:val="004B45D1"/>
    <w:rsid w:val="004B4D16"/>
    <w:rsid w:val="004B56BB"/>
    <w:rsid w:val="004C18D9"/>
    <w:rsid w:val="004C453E"/>
    <w:rsid w:val="004C6E03"/>
    <w:rsid w:val="004D00FA"/>
    <w:rsid w:val="004D30D3"/>
    <w:rsid w:val="004D4557"/>
    <w:rsid w:val="004D46C7"/>
    <w:rsid w:val="004E5AEE"/>
    <w:rsid w:val="004F0A80"/>
    <w:rsid w:val="004F55E4"/>
    <w:rsid w:val="004F5AE5"/>
    <w:rsid w:val="004F5E90"/>
    <w:rsid w:val="004F760D"/>
    <w:rsid w:val="00513224"/>
    <w:rsid w:val="00520F6A"/>
    <w:rsid w:val="00521D5E"/>
    <w:rsid w:val="00525E48"/>
    <w:rsid w:val="005270B9"/>
    <w:rsid w:val="00532F2F"/>
    <w:rsid w:val="00532FF8"/>
    <w:rsid w:val="00533FB4"/>
    <w:rsid w:val="00536390"/>
    <w:rsid w:val="0054045A"/>
    <w:rsid w:val="005404D3"/>
    <w:rsid w:val="00540B21"/>
    <w:rsid w:val="005468E0"/>
    <w:rsid w:val="00552C7F"/>
    <w:rsid w:val="00560280"/>
    <w:rsid w:val="005621F3"/>
    <w:rsid w:val="005670E2"/>
    <w:rsid w:val="00572403"/>
    <w:rsid w:val="00572FC5"/>
    <w:rsid w:val="00573318"/>
    <w:rsid w:val="00575B8F"/>
    <w:rsid w:val="00576517"/>
    <w:rsid w:val="005822C9"/>
    <w:rsid w:val="005826DA"/>
    <w:rsid w:val="00582C89"/>
    <w:rsid w:val="00583395"/>
    <w:rsid w:val="005867D3"/>
    <w:rsid w:val="00587B61"/>
    <w:rsid w:val="00591A4B"/>
    <w:rsid w:val="00593448"/>
    <w:rsid w:val="00593A03"/>
    <w:rsid w:val="00593E8F"/>
    <w:rsid w:val="00594674"/>
    <w:rsid w:val="005A04AA"/>
    <w:rsid w:val="005A0C92"/>
    <w:rsid w:val="005A1166"/>
    <w:rsid w:val="005A1C88"/>
    <w:rsid w:val="005A1E22"/>
    <w:rsid w:val="005A6270"/>
    <w:rsid w:val="005A6806"/>
    <w:rsid w:val="005A7275"/>
    <w:rsid w:val="005B0481"/>
    <w:rsid w:val="005B1054"/>
    <w:rsid w:val="005B29F8"/>
    <w:rsid w:val="005B2B5C"/>
    <w:rsid w:val="005B5828"/>
    <w:rsid w:val="005B5AE9"/>
    <w:rsid w:val="005B61B7"/>
    <w:rsid w:val="005C3CEB"/>
    <w:rsid w:val="005C7B1B"/>
    <w:rsid w:val="005D3208"/>
    <w:rsid w:val="005D3388"/>
    <w:rsid w:val="005E016E"/>
    <w:rsid w:val="005E0245"/>
    <w:rsid w:val="005E170F"/>
    <w:rsid w:val="005E3661"/>
    <w:rsid w:val="005E66CF"/>
    <w:rsid w:val="005F37BE"/>
    <w:rsid w:val="005F3E76"/>
    <w:rsid w:val="005F47C1"/>
    <w:rsid w:val="005F51B7"/>
    <w:rsid w:val="00602FE1"/>
    <w:rsid w:val="0060312B"/>
    <w:rsid w:val="006040C5"/>
    <w:rsid w:val="00606248"/>
    <w:rsid w:val="00606426"/>
    <w:rsid w:val="00611884"/>
    <w:rsid w:val="00611E95"/>
    <w:rsid w:val="00614EE9"/>
    <w:rsid w:val="0061673B"/>
    <w:rsid w:val="0061783F"/>
    <w:rsid w:val="00617C0E"/>
    <w:rsid w:val="0062084F"/>
    <w:rsid w:val="00630D9B"/>
    <w:rsid w:val="006328E9"/>
    <w:rsid w:val="006410FE"/>
    <w:rsid w:val="0064479A"/>
    <w:rsid w:val="00644B53"/>
    <w:rsid w:val="006469E2"/>
    <w:rsid w:val="00646A27"/>
    <w:rsid w:val="00647037"/>
    <w:rsid w:val="00650FCF"/>
    <w:rsid w:val="00655781"/>
    <w:rsid w:val="006563C4"/>
    <w:rsid w:val="00660B0D"/>
    <w:rsid w:val="00664E48"/>
    <w:rsid w:val="00664F97"/>
    <w:rsid w:val="00666258"/>
    <w:rsid w:val="00666347"/>
    <w:rsid w:val="00672214"/>
    <w:rsid w:val="00673514"/>
    <w:rsid w:val="00675EF8"/>
    <w:rsid w:val="00676360"/>
    <w:rsid w:val="006820C7"/>
    <w:rsid w:val="006831C6"/>
    <w:rsid w:val="006931AF"/>
    <w:rsid w:val="006A00A5"/>
    <w:rsid w:val="006A01DB"/>
    <w:rsid w:val="006A244F"/>
    <w:rsid w:val="006A4C98"/>
    <w:rsid w:val="006A6401"/>
    <w:rsid w:val="006B6B87"/>
    <w:rsid w:val="006B712F"/>
    <w:rsid w:val="006C28A7"/>
    <w:rsid w:val="006C30A8"/>
    <w:rsid w:val="006C478C"/>
    <w:rsid w:val="006C77FD"/>
    <w:rsid w:val="006D3B44"/>
    <w:rsid w:val="006D4764"/>
    <w:rsid w:val="006D4B61"/>
    <w:rsid w:val="006E0646"/>
    <w:rsid w:val="006E0754"/>
    <w:rsid w:val="006E5C40"/>
    <w:rsid w:val="006F03B0"/>
    <w:rsid w:val="006F0B09"/>
    <w:rsid w:val="006F2614"/>
    <w:rsid w:val="006F2EFA"/>
    <w:rsid w:val="006F43BF"/>
    <w:rsid w:val="006F4D0A"/>
    <w:rsid w:val="006F50E5"/>
    <w:rsid w:val="006F55C5"/>
    <w:rsid w:val="006F6B67"/>
    <w:rsid w:val="0070019A"/>
    <w:rsid w:val="007003EA"/>
    <w:rsid w:val="0070610F"/>
    <w:rsid w:val="00706F39"/>
    <w:rsid w:val="0071140F"/>
    <w:rsid w:val="00711894"/>
    <w:rsid w:val="00711BA1"/>
    <w:rsid w:val="00711F6A"/>
    <w:rsid w:val="00712CD0"/>
    <w:rsid w:val="00717007"/>
    <w:rsid w:val="0071794C"/>
    <w:rsid w:val="00720B79"/>
    <w:rsid w:val="007222BA"/>
    <w:rsid w:val="007252D5"/>
    <w:rsid w:val="00734D48"/>
    <w:rsid w:val="00740649"/>
    <w:rsid w:val="0074146A"/>
    <w:rsid w:val="00741917"/>
    <w:rsid w:val="007430BB"/>
    <w:rsid w:val="007471F5"/>
    <w:rsid w:val="00754758"/>
    <w:rsid w:val="0075520D"/>
    <w:rsid w:val="007579B8"/>
    <w:rsid w:val="00757B7C"/>
    <w:rsid w:val="0076004F"/>
    <w:rsid w:val="007617EF"/>
    <w:rsid w:val="007658D4"/>
    <w:rsid w:val="00767DEB"/>
    <w:rsid w:val="0077056B"/>
    <w:rsid w:val="00772411"/>
    <w:rsid w:val="00772DF0"/>
    <w:rsid w:val="007730EB"/>
    <w:rsid w:val="00775DE0"/>
    <w:rsid w:val="00780A36"/>
    <w:rsid w:val="00783A1B"/>
    <w:rsid w:val="00784DB5"/>
    <w:rsid w:val="007946C9"/>
    <w:rsid w:val="007966C2"/>
    <w:rsid w:val="007A337D"/>
    <w:rsid w:val="007A3519"/>
    <w:rsid w:val="007A63D3"/>
    <w:rsid w:val="007B265E"/>
    <w:rsid w:val="007B4723"/>
    <w:rsid w:val="007C0A13"/>
    <w:rsid w:val="007C3343"/>
    <w:rsid w:val="007C5AAB"/>
    <w:rsid w:val="007D0CF5"/>
    <w:rsid w:val="007D3290"/>
    <w:rsid w:val="007E0127"/>
    <w:rsid w:val="007E4D3E"/>
    <w:rsid w:val="007F0135"/>
    <w:rsid w:val="007F2BB4"/>
    <w:rsid w:val="00803964"/>
    <w:rsid w:val="00806666"/>
    <w:rsid w:val="00810D0E"/>
    <w:rsid w:val="00815472"/>
    <w:rsid w:val="00824728"/>
    <w:rsid w:val="008311FC"/>
    <w:rsid w:val="00834584"/>
    <w:rsid w:val="00836C21"/>
    <w:rsid w:val="008403C5"/>
    <w:rsid w:val="00842751"/>
    <w:rsid w:val="008445CD"/>
    <w:rsid w:val="00847681"/>
    <w:rsid w:val="00847B53"/>
    <w:rsid w:val="00852AD4"/>
    <w:rsid w:val="00857246"/>
    <w:rsid w:val="00871454"/>
    <w:rsid w:val="00872391"/>
    <w:rsid w:val="0087250A"/>
    <w:rsid w:val="00874223"/>
    <w:rsid w:val="00874B50"/>
    <w:rsid w:val="008765F9"/>
    <w:rsid w:val="00877917"/>
    <w:rsid w:val="008806D7"/>
    <w:rsid w:val="0088358C"/>
    <w:rsid w:val="00890116"/>
    <w:rsid w:val="008947F2"/>
    <w:rsid w:val="00896D80"/>
    <w:rsid w:val="008A32D5"/>
    <w:rsid w:val="008B0075"/>
    <w:rsid w:val="008B0611"/>
    <w:rsid w:val="008B0A7A"/>
    <w:rsid w:val="008B0CBC"/>
    <w:rsid w:val="008B26BB"/>
    <w:rsid w:val="008B54A3"/>
    <w:rsid w:val="008C0A44"/>
    <w:rsid w:val="008C4DA6"/>
    <w:rsid w:val="008D15E5"/>
    <w:rsid w:val="008D62DA"/>
    <w:rsid w:val="008D676C"/>
    <w:rsid w:val="008D779C"/>
    <w:rsid w:val="008D7B6A"/>
    <w:rsid w:val="008E49BE"/>
    <w:rsid w:val="008E6B30"/>
    <w:rsid w:val="008F15E8"/>
    <w:rsid w:val="009001DD"/>
    <w:rsid w:val="00900669"/>
    <w:rsid w:val="00901F3A"/>
    <w:rsid w:val="009036AC"/>
    <w:rsid w:val="009047C0"/>
    <w:rsid w:val="00904DC0"/>
    <w:rsid w:val="00906554"/>
    <w:rsid w:val="00910C2F"/>
    <w:rsid w:val="00912877"/>
    <w:rsid w:val="009129B7"/>
    <w:rsid w:val="009165C6"/>
    <w:rsid w:val="0091742B"/>
    <w:rsid w:val="009200D7"/>
    <w:rsid w:val="009209B6"/>
    <w:rsid w:val="00920E8D"/>
    <w:rsid w:val="009218C7"/>
    <w:rsid w:val="00921E0D"/>
    <w:rsid w:val="00922DB1"/>
    <w:rsid w:val="009262EB"/>
    <w:rsid w:val="00927470"/>
    <w:rsid w:val="00930E01"/>
    <w:rsid w:val="00930F73"/>
    <w:rsid w:val="00931116"/>
    <w:rsid w:val="00931B9B"/>
    <w:rsid w:val="00934E21"/>
    <w:rsid w:val="00936AF0"/>
    <w:rsid w:val="0094005A"/>
    <w:rsid w:val="009415CA"/>
    <w:rsid w:val="00945CE6"/>
    <w:rsid w:val="009503F2"/>
    <w:rsid w:val="009678D3"/>
    <w:rsid w:val="00967A61"/>
    <w:rsid w:val="009703A6"/>
    <w:rsid w:val="0097152D"/>
    <w:rsid w:val="00972507"/>
    <w:rsid w:val="00974AEF"/>
    <w:rsid w:val="0097552A"/>
    <w:rsid w:val="00976BCB"/>
    <w:rsid w:val="00983C6D"/>
    <w:rsid w:val="00983F54"/>
    <w:rsid w:val="00984C89"/>
    <w:rsid w:val="00986A87"/>
    <w:rsid w:val="009931FE"/>
    <w:rsid w:val="009935AB"/>
    <w:rsid w:val="00995BB7"/>
    <w:rsid w:val="00995CE5"/>
    <w:rsid w:val="00997FEA"/>
    <w:rsid w:val="009A091D"/>
    <w:rsid w:val="009A1F75"/>
    <w:rsid w:val="009A397F"/>
    <w:rsid w:val="009A7E23"/>
    <w:rsid w:val="009B0192"/>
    <w:rsid w:val="009B1AD4"/>
    <w:rsid w:val="009B652F"/>
    <w:rsid w:val="009B7037"/>
    <w:rsid w:val="009C371F"/>
    <w:rsid w:val="009C40C0"/>
    <w:rsid w:val="009C4CB8"/>
    <w:rsid w:val="009D3726"/>
    <w:rsid w:val="009D6DDB"/>
    <w:rsid w:val="009D7693"/>
    <w:rsid w:val="009E7C67"/>
    <w:rsid w:val="009F2979"/>
    <w:rsid w:val="009F4146"/>
    <w:rsid w:val="009F69AB"/>
    <w:rsid w:val="009F7CDB"/>
    <w:rsid w:val="00A01658"/>
    <w:rsid w:val="00A12A1E"/>
    <w:rsid w:val="00A2578F"/>
    <w:rsid w:val="00A25C12"/>
    <w:rsid w:val="00A261F2"/>
    <w:rsid w:val="00A26EBB"/>
    <w:rsid w:val="00A3044E"/>
    <w:rsid w:val="00A30FAB"/>
    <w:rsid w:val="00A31ABF"/>
    <w:rsid w:val="00A32A7A"/>
    <w:rsid w:val="00A333FB"/>
    <w:rsid w:val="00A368B5"/>
    <w:rsid w:val="00A40F3C"/>
    <w:rsid w:val="00A43D1A"/>
    <w:rsid w:val="00A441AD"/>
    <w:rsid w:val="00A50CB3"/>
    <w:rsid w:val="00A54CF8"/>
    <w:rsid w:val="00A6078E"/>
    <w:rsid w:val="00A62B9A"/>
    <w:rsid w:val="00A639D7"/>
    <w:rsid w:val="00A66FDE"/>
    <w:rsid w:val="00A701E8"/>
    <w:rsid w:val="00A74737"/>
    <w:rsid w:val="00A81762"/>
    <w:rsid w:val="00A823D2"/>
    <w:rsid w:val="00A87966"/>
    <w:rsid w:val="00A87B51"/>
    <w:rsid w:val="00A92279"/>
    <w:rsid w:val="00A95D9F"/>
    <w:rsid w:val="00A95EE8"/>
    <w:rsid w:val="00AA2E70"/>
    <w:rsid w:val="00AA3A0A"/>
    <w:rsid w:val="00AA740D"/>
    <w:rsid w:val="00AB28DB"/>
    <w:rsid w:val="00AB55C0"/>
    <w:rsid w:val="00AC1BE8"/>
    <w:rsid w:val="00AC53F9"/>
    <w:rsid w:val="00AC76FA"/>
    <w:rsid w:val="00AC7D4E"/>
    <w:rsid w:val="00AD1E16"/>
    <w:rsid w:val="00AD4E75"/>
    <w:rsid w:val="00AD5DA8"/>
    <w:rsid w:val="00AD5EE8"/>
    <w:rsid w:val="00AD6277"/>
    <w:rsid w:val="00AD75CA"/>
    <w:rsid w:val="00AE1177"/>
    <w:rsid w:val="00AE1190"/>
    <w:rsid w:val="00AE22BB"/>
    <w:rsid w:val="00AE62E4"/>
    <w:rsid w:val="00AE66FC"/>
    <w:rsid w:val="00AE76E6"/>
    <w:rsid w:val="00AF0853"/>
    <w:rsid w:val="00AF211E"/>
    <w:rsid w:val="00AF3DAF"/>
    <w:rsid w:val="00AF6A24"/>
    <w:rsid w:val="00B006BB"/>
    <w:rsid w:val="00B00BB1"/>
    <w:rsid w:val="00B04E5E"/>
    <w:rsid w:val="00B04EED"/>
    <w:rsid w:val="00B05D2F"/>
    <w:rsid w:val="00B05DCB"/>
    <w:rsid w:val="00B05E3C"/>
    <w:rsid w:val="00B13AF3"/>
    <w:rsid w:val="00B14E41"/>
    <w:rsid w:val="00B17134"/>
    <w:rsid w:val="00B1769A"/>
    <w:rsid w:val="00B20180"/>
    <w:rsid w:val="00B227EA"/>
    <w:rsid w:val="00B26354"/>
    <w:rsid w:val="00B268B7"/>
    <w:rsid w:val="00B31F22"/>
    <w:rsid w:val="00B34E99"/>
    <w:rsid w:val="00B4001C"/>
    <w:rsid w:val="00B41B13"/>
    <w:rsid w:val="00B42532"/>
    <w:rsid w:val="00B42961"/>
    <w:rsid w:val="00B433C6"/>
    <w:rsid w:val="00B45BAB"/>
    <w:rsid w:val="00B5011F"/>
    <w:rsid w:val="00B50664"/>
    <w:rsid w:val="00B509AD"/>
    <w:rsid w:val="00B50F28"/>
    <w:rsid w:val="00B52B8E"/>
    <w:rsid w:val="00B56A48"/>
    <w:rsid w:val="00B56A75"/>
    <w:rsid w:val="00B6178F"/>
    <w:rsid w:val="00B627E0"/>
    <w:rsid w:val="00B62EBE"/>
    <w:rsid w:val="00B6583C"/>
    <w:rsid w:val="00B71585"/>
    <w:rsid w:val="00B7235D"/>
    <w:rsid w:val="00B73C1D"/>
    <w:rsid w:val="00B775C1"/>
    <w:rsid w:val="00B80845"/>
    <w:rsid w:val="00B844D5"/>
    <w:rsid w:val="00B858C7"/>
    <w:rsid w:val="00B86269"/>
    <w:rsid w:val="00B900DD"/>
    <w:rsid w:val="00B958C7"/>
    <w:rsid w:val="00B96F50"/>
    <w:rsid w:val="00BA1CCF"/>
    <w:rsid w:val="00BA5FDC"/>
    <w:rsid w:val="00BA65D8"/>
    <w:rsid w:val="00BB11FA"/>
    <w:rsid w:val="00BB2949"/>
    <w:rsid w:val="00BB2FDF"/>
    <w:rsid w:val="00BB6716"/>
    <w:rsid w:val="00BB707A"/>
    <w:rsid w:val="00BC041F"/>
    <w:rsid w:val="00BC1A1E"/>
    <w:rsid w:val="00BC2240"/>
    <w:rsid w:val="00BC61F6"/>
    <w:rsid w:val="00BC63E4"/>
    <w:rsid w:val="00BD03A8"/>
    <w:rsid w:val="00BD6452"/>
    <w:rsid w:val="00BD651F"/>
    <w:rsid w:val="00BE061E"/>
    <w:rsid w:val="00BE26C4"/>
    <w:rsid w:val="00BE3073"/>
    <w:rsid w:val="00BF4910"/>
    <w:rsid w:val="00BF5938"/>
    <w:rsid w:val="00BF6E4D"/>
    <w:rsid w:val="00C0321D"/>
    <w:rsid w:val="00C03E78"/>
    <w:rsid w:val="00C0725B"/>
    <w:rsid w:val="00C073D9"/>
    <w:rsid w:val="00C1187D"/>
    <w:rsid w:val="00C145C4"/>
    <w:rsid w:val="00C1470E"/>
    <w:rsid w:val="00C14833"/>
    <w:rsid w:val="00C210AB"/>
    <w:rsid w:val="00C23918"/>
    <w:rsid w:val="00C2415E"/>
    <w:rsid w:val="00C24FCA"/>
    <w:rsid w:val="00C26C34"/>
    <w:rsid w:val="00C302D4"/>
    <w:rsid w:val="00C31304"/>
    <w:rsid w:val="00C317F3"/>
    <w:rsid w:val="00C41592"/>
    <w:rsid w:val="00C45BC0"/>
    <w:rsid w:val="00C46BC8"/>
    <w:rsid w:val="00C5071B"/>
    <w:rsid w:val="00C53151"/>
    <w:rsid w:val="00C547F8"/>
    <w:rsid w:val="00C72794"/>
    <w:rsid w:val="00C81679"/>
    <w:rsid w:val="00C82380"/>
    <w:rsid w:val="00C841C8"/>
    <w:rsid w:val="00C8593A"/>
    <w:rsid w:val="00C96375"/>
    <w:rsid w:val="00CA0A6F"/>
    <w:rsid w:val="00CA0D70"/>
    <w:rsid w:val="00CA15BF"/>
    <w:rsid w:val="00CA180F"/>
    <w:rsid w:val="00CA1E69"/>
    <w:rsid w:val="00CA4490"/>
    <w:rsid w:val="00CA7EF7"/>
    <w:rsid w:val="00CB0EE7"/>
    <w:rsid w:val="00CB6EDE"/>
    <w:rsid w:val="00CB76DD"/>
    <w:rsid w:val="00CB7FB8"/>
    <w:rsid w:val="00CC17EB"/>
    <w:rsid w:val="00CC73F7"/>
    <w:rsid w:val="00CD345D"/>
    <w:rsid w:val="00CD4CF0"/>
    <w:rsid w:val="00CD782A"/>
    <w:rsid w:val="00CE4C34"/>
    <w:rsid w:val="00CE54D8"/>
    <w:rsid w:val="00CE6663"/>
    <w:rsid w:val="00CF10D9"/>
    <w:rsid w:val="00CF124C"/>
    <w:rsid w:val="00CF7EC2"/>
    <w:rsid w:val="00D00FFE"/>
    <w:rsid w:val="00D037F6"/>
    <w:rsid w:val="00D0616F"/>
    <w:rsid w:val="00D06DC8"/>
    <w:rsid w:val="00D1604E"/>
    <w:rsid w:val="00D2085C"/>
    <w:rsid w:val="00D21084"/>
    <w:rsid w:val="00D21699"/>
    <w:rsid w:val="00D22869"/>
    <w:rsid w:val="00D22A7E"/>
    <w:rsid w:val="00D25B72"/>
    <w:rsid w:val="00D27A11"/>
    <w:rsid w:val="00D320A7"/>
    <w:rsid w:val="00D34DE6"/>
    <w:rsid w:val="00D3771D"/>
    <w:rsid w:val="00D405A8"/>
    <w:rsid w:val="00D42E8F"/>
    <w:rsid w:val="00D45399"/>
    <w:rsid w:val="00D45B9A"/>
    <w:rsid w:val="00D47AD6"/>
    <w:rsid w:val="00D529A9"/>
    <w:rsid w:val="00D53103"/>
    <w:rsid w:val="00D55AF9"/>
    <w:rsid w:val="00D61727"/>
    <w:rsid w:val="00D62D40"/>
    <w:rsid w:val="00D721C2"/>
    <w:rsid w:val="00D768C1"/>
    <w:rsid w:val="00D86382"/>
    <w:rsid w:val="00D87F8B"/>
    <w:rsid w:val="00D91AFA"/>
    <w:rsid w:val="00D9519F"/>
    <w:rsid w:val="00DA2E3E"/>
    <w:rsid w:val="00DA3311"/>
    <w:rsid w:val="00DA42D2"/>
    <w:rsid w:val="00DB114A"/>
    <w:rsid w:val="00DB1CC0"/>
    <w:rsid w:val="00DB2C06"/>
    <w:rsid w:val="00DC292E"/>
    <w:rsid w:val="00DC2C79"/>
    <w:rsid w:val="00DC7E59"/>
    <w:rsid w:val="00DD2639"/>
    <w:rsid w:val="00DD27AA"/>
    <w:rsid w:val="00DD5ACD"/>
    <w:rsid w:val="00DD5F6B"/>
    <w:rsid w:val="00DE2CA9"/>
    <w:rsid w:val="00DE478C"/>
    <w:rsid w:val="00DE5509"/>
    <w:rsid w:val="00DE72D1"/>
    <w:rsid w:val="00DF00D8"/>
    <w:rsid w:val="00E043B4"/>
    <w:rsid w:val="00E04880"/>
    <w:rsid w:val="00E05180"/>
    <w:rsid w:val="00E0775E"/>
    <w:rsid w:val="00E134A8"/>
    <w:rsid w:val="00E20D83"/>
    <w:rsid w:val="00E2371F"/>
    <w:rsid w:val="00E24B13"/>
    <w:rsid w:val="00E2527D"/>
    <w:rsid w:val="00E31C74"/>
    <w:rsid w:val="00E363F5"/>
    <w:rsid w:val="00E3726B"/>
    <w:rsid w:val="00E41356"/>
    <w:rsid w:val="00E42178"/>
    <w:rsid w:val="00E42FDA"/>
    <w:rsid w:val="00E6505B"/>
    <w:rsid w:val="00E704C2"/>
    <w:rsid w:val="00E70DCD"/>
    <w:rsid w:val="00E7147E"/>
    <w:rsid w:val="00E739DF"/>
    <w:rsid w:val="00E77656"/>
    <w:rsid w:val="00E813B1"/>
    <w:rsid w:val="00E8265A"/>
    <w:rsid w:val="00E87A5A"/>
    <w:rsid w:val="00E90BF2"/>
    <w:rsid w:val="00E910AD"/>
    <w:rsid w:val="00E9124B"/>
    <w:rsid w:val="00E94791"/>
    <w:rsid w:val="00E94960"/>
    <w:rsid w:val="00E949EA"/>
    <w:rsid w:val="00E95C79"/>
    <w:rsid w:val="00E97B9B"/>
    <w:rsid w:val="00EA4966"/>
    <w:rsid w:val="00EA7C66"/>
    <w:rsid w:val="00EB1A4D"/>
    <w:rsid w:val="00EB1EB9"/>
    <w:rsid w:val="00EB218F"/>
    <w:rsid w:val="00EB299B"/>
    <w:rsid w:val="00EB6849"/>
    <w:rsid w:val="00EB7625"/>
    <w:rsid w:val="00EC251C"/>
    <w:rsid w:val="00EC61F1"/>
    <w:rsid w:val="00ED1154"/>
    <w:rsid w:val="00ED484A"/>
    <w:rsid w:val="00EE2BCC"/>
    <w:rsid w:val="00EE33CB"/>
    <w:rsid w:val="00EE5C04"/>
    <w:rsid w:val="00EF01A6"/>
    <w:rsid w:val="00EF4C37"/>
    <w:rsid w:val="00F02BEA"/>
    <w:rsid w:val="00F02F9A"/>
    <w:rsid w:val="00F04B1C"/>
    <w:rsid w:val="00F05B87"/>
    <w:rsid w:val="00F07494"/>
    <w:rsid w:val="00F127B2"/>
    <w:rsid w:val="00F13A69"/>
    <w:rsid w:val="00F153CF"/>
    <w:rsid w:val="00F17DFE"/>
    <w:rsid w:val="00F20929"/>
    <w:rsid w:val="00F209B2"/>
    <w:rsid w:val="00F22DAF"/>
    <w:rsid w:val="00F24D27"/>
    <w:rsid w:val="00F32554"/>
    <w:rsid w:val="00F335A8"/>
    <w:rsid w:val="00F40183"/>
    <w:rsid w:val="00F466F0"/>
    <w:rsid w:val="00F46B45"/>
    <w:rsid w:val="00F46BD6"/>
    <w:rsid w:val="00F52B12"/>
    <w:rsid w:val="00F54AD6"/>
    <w:rsid w:val="00F572FD"/>
    <w:rsid w:val="00F57DF6"/>
    <w:rsid w:val="00F6190E"/>
    <w:rsid w:val="00F63F36"/>
    <w:rsid w:val="00F6468E"/>
    <w:rsid w:val="00F65FF3"/>
    <w:rsid w:val="00F734F3"/>
    <w:rsid w:val="00F74D4E"/>
    <w:rsid w:val="00F75246"/>
    <w:rsid w:val="00F83874"/>
    <w:rsid w:val="00F8508F"/>
    <w:rsid w:val="00F8546C"/>
    <w:rsid w:val="00F906E7"/>
    <w:rsid w:val="00F9433E"/>
    <w:rsid w:val="00F95E30"/>
    <w:rsid w:val="00F96D43"/>
    <w:rsid w:val="00FA2C69"/>
    <w:rsid w:val="00FA4A38"/>
    <w:rsid w:val="00FA614F"/>
    <w:rsid w:val="00FA6325"/>
    <w:rsid w:val="00FB070F"/>
    <w:rsid w:val="00FB18BF"/>
    <w:rsid w:val="00FB1B48"/>
    <w:rsid w:val="00FB262D"/>
    <w:rsid w:val="00FB4731"/>
    <w:rsid w:val="00FC0651"/>
    <w:rsid w:val="00FC1054"/>
    <w:rsid w:val="00FC1A6A"/>
    <w:rsid w:val="00FC37E3"/>
    <w:rsid w:val="00FC40C8"/>
    <w:rsid w:val="00FD3604"/>
    <w:rsid w:val="00FD4BD4"/>
    <w:rsid w:val="00FD6D35"/>
    <w:rsid w:val="00FE0736"/>
    <w:rsid w:val="00FE4CB6"/>
    <w:rsid w:val="00FE77ED"/>
    <w:rsid w:val="00FF04C4"/>
    <w:rsid w:val="00FF16C1"/>
    <w:rsid w:val="00FF442B"/>
    <w:rsid w:val="00FF5BFD"/>
    <w:rsid w:val="00FF685E"/>
    <w:rsid w:val="00FF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C6210"/>
  <w15:chartTrackingRefBased/>
  <w15:docId w15:val="{D3F71EDD-10D8-40EE-8752-0C29A952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C40"/>
  </w:style>
  <w:style w:type="paragraph" w:styleId="Footer">
    <w:name w:val="footer"/>
    <w:basedOn w:val="Normal"/>
    <w:link w:val="FooterChar"/>
    <w:uiPriority w:val="99"/>
    <w:unhideWhenUsed/>
    <w:rsid w:val="006E5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DeNeane</dc:creator>
  <cp:keywords/>
  <dc:description/>
  <cp:lastModifiedBy>Nicole DeNeane</cp:lastModifiedBy>
  <cp:revision>7</cp:revision>
  <cp:lastPrinted>2022-06-20T23:34:00Z</cp:lastPrinted>
  <dcterms:created xsi:type="dcterms:W3CDTF">2022-06-20T23:49:00Z</dcterms:created>
  <dcterms:modified xsi:type="dcterms:W3CDTF">2022-07-20T18:17:00Z</dcterms:modified>
</cp:coreProperties>
</file>